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B86C9" w14:textId="7942D027" w:rsidR="0040329F" w:rsidRPr="00DF0BA3" w:rsidRDefault="00E317A6" w:rsidP="00DF0BA3">
      <w:pPr>
        <w:jc w:val="center"/>
        <w:rPr>
          <w:rFonts w:asciiTheme="majorEastAsia" w:eastAsiaTheme="majorEastAsia" w:hAnsiTheme="majorEastAsia"/>
          <w:sz w:val="44"/>
          <w:szCs w:val="44"/>
        </w:rPr>
      </w:pPr>
      <w:r w:rsidRPr="00DF0BA3">
        <w:rPr>
          <w:rFonts w:asciiTheme="majorEastAsia" w:eastAsiaTheme="majorEastAsia" w:hAnsiTheme="majorEastAsia"/>
          <w:sz w:val="44"/>
          <w:szCs w:val="44"/>
        </w:rPr>
        <w:t>财新网阅读权限</w:t>
      </w:r>
      <w:r w:rsidR="004021C8">
        <w:rPr>
          <w:rFonts w:asciiTheme="majorEastAsia" w:eastAsiaTheme="majorEastAsia" w:hAnsiTheme="majorEastAsia" w:hint="eastAsia"/>
          <w:sz w:val="44"/>
          <w:szCs w:val="44"/>
        </w:rPr>
        <w:t>使用说明</w:t>
      </w:r>
    </w:p>
    <w:p w14:paraId="090B72AF" w14:textId="77777777" w:rsidR="003E50C1" w:rsidRDefault="003E50C1" w:rsidP="00FF45CA">
      <w:pPr>
        <w:rPr>
          <w:rFonts w:asciiTheme="minorEastAsia" w:hAnsiTheme="minorEastAsia"/>
          <w:sz w:val="30"/>
          <w:szCs w:val="30"/>
        </w:rPr>
      </w:pPr>
    </w:p>
    <w:p w14:paraId="46A4836D" w14:textId="3A189EB1" w:rsidR="00DF0BA3" w:rsidRDefault="00FF45CA" w:rsidP="00FF45CA">
      <w:pPr>
        <w:rPr>
          <w:rFonts w:asciiTheme="minorEastAsia" w:hAnsiTheme="minorEastAsia"/>
          <w:sz w:val="30"/>
          <w:szCs w:val="30"/>
        </w:rPr>
      </w:pPr>
      <w:r w:rsidRPr="00DF0BA3">
        <w:rPr>
          <w:rFonts w:asciiTheme="minorEastAsia" w:hAnsiTheme="minorEastAsia"/>
          <w:sz w:val="30"/>
          <w:szCs w:val="30"/>
        </w:rPr>
        <w:t>尊敬的</w:t>
      </w:r>
      <w:r w:rsidR="00676473">
        <w:rPr>
          <w:rFonts w:asciiTheme="minorEastAsia" w:hAnsiTheme="minorEastAsia" w:hint="eastAsia"/>
          <w:sz w:val="30"/>
          <w:szCs w:val="30"/>
        </w:rPr>
        <w:t>对外经贸大学</w:t>
      </w:r>
      <w:r w:rsidR="004021C8">
        <w:rPr>
          <w:rFonts w:asciiTheme="minorEastAsia" w:hAnsiTheme="minorEastAsia" w:hint="eastAsia"/>
          <w:sz w:val="30"/>
          <w:szCs w:val="30"/>
        </w:rPr>
        <w:t>老师和同学们</w:t>
      </w:r>
      <w:r w:rsidR="00E317A6" w:rsidRPr="00DF0BA3">
        <w:rPr>
          <w:rFonts w:asciiTheme="minorEastAsia" w:hAnsiTheme="minorEastAsia" w:hint="eastAsia"/>
          <w:sz w:val="30"/>
          <w:szCs w:val="30"/>
        </w:rPr>
        <w:t>：</w:t>
      </w:r>
    </w:p>
    <w:p w14:paraId="071CBB76" w14:textId="1E33DA8A" w:rsidR="00FF45CA" w:rsidRPr="00DF0BA3" w:rsidRDefault="00FF45CA" w:rsidP="00FF45CA">
      <w:pPr>
        <w:rPr>
          <w:rFonts w:asciiTheme="minorEastAsia" w:hAnsiTheme="minorEastAsia"/>
          <w:sz w:val="30"/>
          <w:szCs w:val="30"/>
        </w:rPr>
      </w:pPr>
      <w:r w:rsidRPr="00DF0BA3">
        <w:rPr>
          <w:rFonts w:asciiTheme="minorEastAsia" w:hAnsiTheme="minorEastAsia"/>
          <w:sz w:val="30"/>
          <w:szCs w:val="30"/>
        </w:rPr>
        <w:t>感谢对财新（www.caixin.com）原创新闻报道以及财新金融数据库的</w:t>
      </w:r>
      <w:r w:rsidR="00E317A6" w:rsidRPr="00DF0BA3">
        <w:rPr>
          <w:rFonts w:asciiTheme="minorEastAsia" w:hAnsiTheme="minorEastAsia" w:hint="eastAsia"/>
          <w:sz w:val="30"/>
          <w:szCs w:val="30"/>
        </w:rPr>
        <w:t>认可</w:t>
      </w:r>
      <w:r w:rsidR="00E317A6" w:rsidRPr="00DF0BA3">
        <w:rPr>
          <w:rFonts w:asciiTheme="minorEastAsia" w:hAnsiTheme="minorEastAsia"/>
          <w:sz w:val="30"/>
          <w:szCs w:val="30"/>
        </w:rPr>
        <w:t>与支持</w:t>
      </w:r>
      <w:r w:rsidRPr="00DF0BA3">
        <w:rPr>
          <w:rFonts w:asciiTheme="minorEastAsia" w:hAnsiTheme="minorEastAsia"/>
          <w:sz w:val="30"/>
          <w:szCs w:val="30"/>
        </w:rPr>
        <w:t>！</w:t>
      </w:r>
      <w:r w:rsidR="00676473">
        <w:rPr>
          <w:rFonts w:asciiTheme="minorEastAsia" w:hAnsiTheme="minorEastAsia" w:hint="eastAsia"/>
          <w:sz w:val="30"/>
          <w:szCs w:val="30"/>
        </w:rPr>
        <w:t>对外经贸大学</w:t>
      </w:r>
      <w:r w:rsidR="004021C8">
        <w:rPr>
          <w:rFonts w:asciiTheme="minorEastAsia" w:hAnsiTheme="minorEastAsia" w:hint="eastAsia"/>
          <w:sz w:val="30"/>
          <w:szCs w:val="30"/>
        </w:rPr>
        <w:t>已</w:t>
      </w:r>
      <w:r w:rsidR="00E317A6" w:rsidRPr="00DF0BA3">
        <w:rPr>
          <w:rFonts w:asciiTheme="minorEastAsia" w:hAnsiTheme="minorEastAsia"/>
          <w:sz w:val="30"/>
          <w:szCs w:val="30"/>
        </w:rPr>
        <w:t>开通</w:t>
      </w:r>
      <w:r w:rsidR="00E317A6" w:rsidRPr="00DF0BA3">
        <w:rPr>
          <w:rFonts w:asciiTheme="minorEastAsia" w:hAnsiTheme="minorEastAsia" w:hint="eastAsia"/>
          <w:sz w:val="30"/>
          <w:szCs w:val="30"/>
        </w:rPr>
        <w:t>财新网</w:t>
      </w:r>
      <w:r w:rsidR="004021C8">
        <w:rPr>
          <w:rFonts w:asciiTheme="minorEastAsia" w:hAnsiTheme="minorEastAsia" w:hint="eastAsia"/>
          <w:sz w:val="30"/>
          <w:szCs w:val="30"/>
        </w:rPr>
        <w:t>中/英文新闻+数据的</w:t>
      </w:r>
      <w:r w:rsidR="00E317A6" w:rsidRPr="00DF0BA3">
        <w:rPr>
          <w:rFonts w:asciiTheme="minorEastAsia" w:hAnsiTheme="minorEastAsia"/>
          <w:sz w:val="30"/>
          <w:szCs w:val="30"/>
        </w:rPr>
        <w:t>阅读权限</w:t>
      </w:r>
      <w:r w:rsidR="00E317A6" w:rsidRPr="00DF0BA3">
        <w:rPr>
          <w:rFonts w:asciiTheme="minorEastAsia" w:hAnsiTheme="minorEastAsia" w:hint="eastAsia"/>
          <w:sz w:val="30"/>
          <w:szCs w:val="30"/>
        </w:rPr>
        <w:t>，凡在</w:t>
      </w:r>
      <w:r w:rsidR="00676473">
        <w:rPr>
          <w:rFonts w:asciiTheme="minorEastAsia" w:hAnsiTheme="minorEastAsia" w:hint="eastAsia"/>
          <w:sz w:val="30"/>
          <w:szCs w:val="30"/>
        </w:rPr>
        <w:t>对外经贸大学</w:t>
      </w:r>
      <w:r w:rsidR="00645840">
        <w:rPr>
          <w:rFonts w:asciiTheme="minorEastAsia" w:hAnsiTheme="minorEastAsia" w:hint="eastAsia"/>
          <w:sz w:val="30"/>
          <w:szCs w:val="30"/>
        </w:rPr>
        <w:t>网络</w:t>
      </w:r>
      <w:r w:rsidR="00E317A6" w:rsidRPr="00DF0BA3">
        <w:rPr>
          <w:rFonts w:asciiTheme="minorEastAsia" w:hAnsiTheme="minorEastAsia" w:hint="eastAsia"/>
          <w:sz w:val="30"/>
          <w:szCs w:val="30"/>
        </w:rPr>
        <w:t>环境下登录财新网，即</w:t>
      </w:r>
      <w:r w:rsidR="0096109D" w:rsidRPr="00DF0BA3">
        <w:rPr>
          <w:rFonts w:asciiTheme="minorEastAsia" w:hAnsiTheme="minorEastAsia"/>
          <w:sz w:val="30"/>
          <w:szCs w:val="30"/>
        </w:rPr>
        <w:t>可</w:t>
      </w:r>
      <w:r w:rsidR="00E317A6" w:rsidRPr="00DF0BA3">
        <w:rPr>
          <w:rFonts w:asciiTheme="minorEastAsia" w:hAnsiTheme="minorEastAsia"/>
          <w:sz w:val="30"/>
          <w:szCs w:val="30"/>
        </w:rPr>
        <w:t>正常阅读财新付费内容</w:t>
      </w:r>
      <w:r w:rsidR="00DF0BA3">
        <w:rPr>
          <w:rFonts w:asciiTheme="minorEastAsia" w:hAnsiTheme="minorEastAsia" w:hint="eastAsia"/>
          <w:sz w:val="30"/>
          <w:szCs w:val="30"/>
        </w:rPr>
        <w:t>。</w:t>
      </w:r>
    </w:p>
    <w:p w14:paraId="745052C4" w14:textId="0427D0B3" w:rsidR="00FF45CA" w:rsidRPr="004202D1" w:rsidRDefault="00FF45CA" w:rsidP="004202D1">
      <w:pPr>
        <w:pStyle w:val="ad"/>
        <w:numPr>
          <w:ilvl w:val="0"/>
          <w:numId w:val="2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/>
          <w:sz w:val="30"/>
          <w:szCs w:val="30"/>
        </w:rPr>
        <w:t>产品</w:t>
      </w:r>
      <w:r w:rsidR="00EB79DC" w:rsidRPr="004202D1">
        <w:rPr>
          <w:rFonts w:asciiTheme="minorEastAsia" w:hAnsiTheme="minorEastAsia" w:hint="eastAsia"/>
          <w:sz w:val="30"/>
          <w:szCs w:val="30"/>
        </w:rPr>
        <w:t>内容</w:t>
      </w:r>
      <w:r w:rsidRPr="004202D1">
        <w:rPr>
          <w:rFonts w:asciiTheme="minorEastAsia" w:hAnsiTheme="minorEastAsia"/>
          <w:sz w:val="30"/>
          <w:szCs w:val="30"/>
        </w:rPr>
        <w:t>包含</w:t>
      </w:r>
      <w:r w:rsidR="00DF0BA3" w:rsidRPr="004202D1">
        <w:rPr>
          <w:rFonts w:asciiTheme="minorEastAsia" w:hAnsiTheme="minorEastAsia" w:hint="eastAsia"/>
          <w:sz w:val="30"/>
          <w:szCs w:val="30"/>
        </w:rPr>
        <w:t>：</w:t>
      </w:r>
    </w:p>
    <w:p w14:paraId="683DF5ED" w14:textId="1DEED372" w:rsidR="004202D1" w:rsidRPr="004202D1" w:rsidRDefault="004202D1" w:rsidP="004202D1">
      <w:pPr>
        <w:rPr>
          <w:rFonts w:asciiTheme="minorEastAsia" w:hAnsiTheme="minorEastAsia"/>
          <w:b/>
          <w:sz w:val="30"/>
          <w:szCs w:val="30"/>
        </w:rPr>
      </w:pPr>
      <w:r w:rsidRPr="004202D1">
        <w:rPr>
          <w:rFonts w:asciiTheme="minorEastAsia" w:hAnsiTheme="minorEastAsia" w:hint="eastAsia"/>
          <w:b/>
          <w:sz w:val="30"/>
          <w:szCs w:val="30"/>
        </w:rPr>
        <w:t>财新中文数据通Pro内容：</w:t>
      </w:r>
    </w:p>
    <w:p w14:paraId="1CCA1077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*可独享专供数据通的全球精品资讯</w:t>
      </w:r>
    </w:p>
    <w:p w14:paraId="0EE660CD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*免费使用全部特色数据库【企业，人物，事件背景】</w:t>
      </w:r>
    </w:p>
    <w:p w14:paraId="371C5B76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*下载财新PMI等指数报告</w:t>
      </w:r>
    </w:p>
    <w:p w14:paraId="55ED802D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*获得海外投资机会</w:t>
      </w:r>
    </w:p>
    <w:p w14:paraId="135B350A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财新网重磅独家新闻阅读权限</w:t>
      </w:r>
    </w:p>
    <w:p w14:paraId="2D0E6952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财新网高清语音新闻阅读权限</w:t>
      </w:r>
    </w:p>
    <w:p w14:paraId="1CEB3A78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财新网原创深度调查报告阅读权限</w:t>
      </w:r>
    </w:p>
    <w:p w14:paraId="072ED29B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《财新周刊》数字版阅读权限</w:t>
      </w:r>
    </w:p>
    <w:p w14:paraId="2A5242F3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《财新周刊》数字版过刊阅读权限</w:t>
      </w:r>
    </w:p>
    <w:p w14:paraId="30DF386C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《财新周刊》数字版每周新刊导读</w:t>
      </w:r>
    </w:p>
    <w:p w14:paraId="7E846065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财新APP/手机财新网/财新网PC端口/财新周刊App多端口无障碍阅读</w:t>
      </w:r>
    </w:p>
    <w:p w14:paraId="377308BD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*全球数据库</w:t>
      </w:r>
    </w:p>
    <w:p w14:paraId="532312DA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lastRenderedPageBreak/>
        <w:t>覆盖超过195个国家和地区的超过300多万条时间序列数据</w:t>
      </w:r>
    </w:p>
    <w:p w14:paraId="03970705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18个国家级的宏观经济数据，如通货膨胀、 出口、旅游业等</w:t>
      </w:r>
    </w:p>
    <w:p w14:paraId="53F50BC7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涵盖主要指标如GDP，通货膨胀、出口和旅游业</w:t>
      </w:r>
    </w:p>
    <w:p w14:paraId="7AD1BDA3" w14:textId="77777777" w:rsidR="00883C91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*中国经济数据库</w:t>
      </w:r>
    </w:p>
    <w:p w14:paraId="720D9BA7" w14:textId="2DD48D07" w:rsidR="00645840" w:rsidRPr="004202D1" w:rsidRDefault="00883C91" w:rsidP="004202D1">
      <w:pPr>
        <w:pStyle w:val="ad"/>
        <w:numPr>
          <w:ilvl w:val="0"/>
          <w:numId w:val="4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中国经济数据库包含超过30万条宏观经济数据、行业数据以及业务信息的时间序列数据。覆盖 23个宏观经济数据专题与20个行业。"</w:t>
      </w:r>
    </w:p>
    <w:p w14:paraId="4E330AA0" w14:textId="2E216DDF" w:rsidR="00883C91" w:rsidRPr="004202D1" w:rsidRDefault="00534514" w:rsidP="00883C91">
      <w:pPr>
        <w:rPr>
          <w:rFonts w:asciiTheme="minorEastAsia" w:hAnsiTheme="minorEastAsia"/>
          <w:b/>
          <w:sz w:val="30"/>
          <w:szCs w:val="30"/>
        </w:rPr>
      </w:pPr>
      <w:r w:rsidRPr="004202D1">
        <w:rPr>
          <w:rFonts w:asciiTheme="minorEastAsia" w:hAnsiTheme="minorEastAsia" w:hint="eastAsia"/>
          <w:b/>
          <w:sz w:val="30"/>
          <w:szCs w:val="30"/>
        </w:rPr>
        <w:t>【</w:t>
      </w:r>
      <w:r w:rsidR="00883C91" w:rsidRPr="004202D1">
        <w:rPr>
          <w:rFonts w:asciiTheme="minorEastAsia" w:hAnsiTheme="minorEastAsia" w:hint="eastAsia"/>
          <w:b/>
          <w:sz w:val="30"/>
          <w:szCs w:val="30"/>
        </w:rPr>
        <w:t>财新英文</w:t>
      </w:r>
      <w:r w:rsidRPr="004202D1">
        <w:rPr>
          <w:rFonts w:asciiTheme="minorEastAsia" w:hAnsiTheme="minorEastAsia" w:hint="eastAsia"/>
          <w:b/>
          <w:sz w:val="30"/>
          <w:szCs w:val="30"/>
        </w:rPr>
        <w:t>】</w:t>
      </w:r>
      <w:r w:rsidR="00883C91" w:rsidRPr="004202D1">
        <w:rPr>
          <w:rFonts w:asciiTheme="minorEastAsia" w:hAnsiTheme="minorEastAsia" w:hint="eastAsia"/>
          <w:b/>
          <w:sz w:val="30"/>
          <w:szCs w:val="30"/>
        </w:rPr>
        <w:t>内容包括：</w:t>
      </w:r>
    </w:p>
    <w:p w14:paraId="721A4884" w14:textId="77777777" w:rsidR="00883C91" w:rsidRPr="004202D1" w:rsidRDefault="00883C91" w:rsidP="004202D1">
      <w:pPr>
        <w:pStyle w:val="ad"/>
        <w:numPr>
          <w:ilvl w:val="0"/>
          <w:numId w:val="3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独立采编，更具国际阅读习惯</w:t>
      </w:r>
    </w:p>
    <w:p w14:paraId="755CE9C9" w14:textId="77777777" w:rsidR="00883C91" w:rsidRPr="004202D1" w:rsidRDefault="00883C91" w:rsidP="004202D1">
      <w:pPr>
        <w:pStyle w:val="ad"/>
        <w:numPr>
          <w:ilvl w:val="0"/>
          <w:numId w:val="3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财新英文网，APP全网付费内容阅读权限</w:t>
      </w:r>
    </w:p>
    <w:p w14:paraId="0881AB59" w14:textId="77777777" w:rsidR="00883C91" w:rsidRPr="004202D1" w:rsidRDefault="00883C91" w:rsidP="004202D1">
      <w:pPr>
        <w:pStyle w:val="ad"/>
        <w:numPr>
          <w:ilvl w:val="0"/>
          <w:numId w:val="3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英文周刊与双月刊数字版</w:t>
      </w:r>
    </w:p>
    <w:p w14:paraId="71973B63" w14:textId="77777777" w:rsidR="00883C91" w:rsidRPr="004202D1" w:rsidRDefault="00883C91" w:rsidP="004202D1">
      <w:pPr>
        <w:pStyle w:val="ad"/>
        <w:numPr>
          <w:ilvl w:val="0"/>
          <w:numId w:val="3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财新英文观察 Caixin View</w:t>
      </w:r>
    </w:p>
    <w:p w14:paraId="51CE3ECC" w14:textId="77777777" w:rsidR="00883C91" w:rsidRPr="004202D1" w:rsidRDefault="00883C91" w:rsidP="004202D1">
      <w:pPr>
        <w:pStyle w:val="ad"/>
        <w:numPr>
          <w:ilvl w:val="0"/>
          <w:numId w:val="3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专享中英文财新国际会议实录</w:t>
      </w:r>
    </w:p>
    <w:p w14:paraId="704BFF6F" w14:textId="77777777" w:rsidR="00883C91" w:rsidRPr="004202D1" w:rsidRDefault="00883C91" w:rsidP="004202D1">
      <w:pPr>
        <w:pStyle w:val="ad"/>
        <w:numPr>
          <w:ilvl w:val="0"/>
          <w:numId w:val="3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独家英语音频Caixin-</w:t>
      </w:r>
      <w:proofErr w:type="spellStart"/>
      <w:r w:rsidRPr="004202D1">
        <w:rPr>
          <w:rFonts w:asciiTheme="minorEastAsia" w:hAnsiTheme="minorEastAsia" w:hint="eastAsia"/>
          <w:sz w:val="30"/>
          <w:szCs w:val="30"/>
        </w:rPr>
        <w:t>SinicaPodcast</w:t>
      </w:r>
      <w:proofErr w:type="spellEnd"/>
    </w:p>
    <w:p w14:paraId="5FBE2591" w14:textId="2E9331AC" w:rsidR="00883C91" w:rsidRPr="004202D1" w:rsidRDefault="00883C91" w:rsidP="004202D1">
      <w:pPr>
        <w:pStyle w:val="ad"/>
        <w:numPr>
          <w:ilvl w:val="0"/>
          <w:numId w:val="3"/>
        </w:numPr>
        <w:ind w:firstLineChars="0"/>
        <w:rPr>
          <w:rFonts w:asciiTheme="minorEastAsia" w:hAnsiTheme="minorEastAsia"/>
          <w:sz w:val="30"/>
          <w:szCs w:val="30"/>
        </w:rPr>
      </w:pPr>
      <w:r w:rsidRPr="004202D1">
        <w:rPr>
          <w:rFonts w:asciiTheme="minorEastAsia" w:hAnsiTheme="minorEastAsia" w:hint="eastAsia"/>
          <w:sz w:val="30"/>
          <w:szCs w:val="30"/>
        </w:rPr>
        <w:t>中英文财新经济指数报告</w:t>
      </w:r>
    </w:p>
    <w:p w14:paraId="12C1FB16" w14:textId="4653A0B9" w:rsidR="00FF45CA" w:rsidRPr="00DF0BA3" w:rsidRDefault="00DF0BA3" w:rsidP="00FF45CA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2，</w:t>
      </w:r>
      <w:r w:rsidR="004021C8">
        <w:rPr>
          <w:rFonts w:asciiTheme="minorEastAsia" w:hAnsiTheme="minorEastAsia" w:hint="eastAsia"/>
          <w:sz w:val="30"/>
          <w:szCs w:val="30"/>
        </w:rPr>
        <w:t>在</w:t>
      </w:r>
      <w:r w:rsidR="00676473">
        <w:rPr>
          <w:rFonts w:asciiTheme="minorEastAsia" w:hAnsiTheme="minorEastAsia" w:hint="eastAsia"/>
          <w:color w:val="FF0000"/>
          <w:sz w:val="30"/>
          <w:szCs w:val="30"/>
        </w:rPr>
        <w:t>对外经贸大学</w:t>
      </w:r>
      <w:r w:rsidR="004021C8" w:rsidRPr="00534514">
        <w:rPr>
          <w:rFonts w:asciiTheme="minorEastAsia" w:hAnsiTheme="minorEastAsia" w:hint="eastAsia"/>
          <w:color w:val="FF0000"/>
          <w:sz w:val="30"/>
          <w:szCs w:val="30"/>
        </w:rPr>
        <w:t>网络下</w:t>
      </w:r>
      <w:r w:rsidR="00534514">
        <w:rPr>
          <w:rFonts w:asciiTheme="minorEastAsia" w:hAnsiTheme="minorEastAsia" w:hint="eastAsia"/>
          <w:color w:val="FF0000"/>
          <w:sz w:val="30"/>
          <w:szCs w:val="30"/>
        </w:rPr>
        <w:t>【连接有线网络或无线</w:t>
      </w:r>
      <w:proofErr w:type="spellStart"/>
      <w:r w:rsidR="00534514">
        <w:rPr>
          <w:rFonts w:asciiTheme="minorEastAsia" w:hAnsiTheme="minorEastAsia" w:hint="eastAsia"/>
          <w:color w:val="FF0000"/>
          <w:sz w:val="30"/>
          <w:szCs w:val="30"/>
        </w:rPr>
        <w:t>wifi</w:t>
      </w:r>
      <w:proofErr w:type="spellEnd"/>
      <w:r w:rsidR="00534514">
        <w:rPr>
          <w:rFonts w:asciiTheme="minorEastAsia" w:hAnsiTheme="minorEastAsia" w:hint="eastAsia"/>
          <w:color w:val="FF0000"/>
          <w:sz w:val="30"/>
          <w:szCs w:val="30"/>
        </w:rPr>
        <w:t>】</w:t>
      </w:r>
      <w:r w:rsidR="00FF45CA" w:rsidRPr="00DF0BA3">
        <w:rPr>
          <w:rFonts w:asciiTheme="minorEastAsia" w:hAnsiTheme="minorEastAsia"/>
          <w:sz w:val="30"/>
          <w:szCs w:val="30"/>
        </w:rPr>
        <w:t>浏览财新新闻及</w:t>
      </w:r>
      <w:r>
        <w:rPr>
          <w:rFonts w:asciiTheme="minorEastAsia" w:hAnsiTheme="minorEastAsia"/>
          <w:sz w:val="30"/>
          <w:szCs w:val="30"/>
        </w:rPr>
        <w:t>财新</w:t>
      </w:r>
      <w:r w:rsidR="00FF45CA" w:rsidRPr="00DF0BA3">
        <w:rPr>
          <w:rFonts w:asciiTheme="minorEastAsia" w:hAnsiTheme="minorEastAsia"/>
          <w:sz w:val="30"/>
          <w:szCs w:val="30"/>
        </w:rPr>
        <w:t>数据</w:t>
      </w:r>
      <w:r w:rsidR="0096109D" w:rsidRPr="00DF0BA3">
        <w:rPr>
          <w:rFonts w:asciiTheme="minorEastAsia" w:hAnsiTheme="minorEastAsia"/>
          <w:sz w:val="30"/>
          <w:szCs w:val="30"/>
        </w:rPr>
        <w:t>的</w:t>
      </w:r>
      <w:r w:rsidR="00FF45CA" w:rsidRPr="00DF0BA3">
        <w:rPr>
          <w:rFonts w:asciiTheme="minorEastAsia" w:hAnsiTheme="minorEastAsia"/>
          <w:sz w:val="30"/>
          <w:szCs w:val="30"/>
        </w:rPr>
        <w:t>方式说明</w:t>
      </w:r>
      <w:r w:rsidR="0096109D" w:rsidRPr="00DF0BA3">
        <w:rPr>
          <w:rFonts w:asciiTheme="minorEastAsia" w:hAnsiTheme="minorEastAsia"/>
          <w:sz w:val="30"/>
          <w:szCs w:val="30"/>
        </w:rPr>
        <w:t>如下</w:t>
      </w:r>
      <w:r w:rsidR="0096109D" w:rsidRPr="00DF0BA3">
        <w:rPr>
          <w:rFonts w:asciiTheme="minorEastAsia" w:hAnsiTheme="minorEastAsia" w:hint="eastAsia"/>
          <w:sz w:val="30"/>
          <w:szCs w:val="30"/>
        </w:rPr>
        <w:t>：</w:t>
      </w:r>
    </w:p>
    <w:p w14:paraId="7D7DA767" w14:textId="341896DE" w:rsidR="00534514" w:rsidRPr="00534514" w:rsidRDefault="00534514" w:rsidP="00534514">
      <w:pPr>
        <w:pStyle w:val="ad"/>
        <w:numPr>
          <w:ilvl w:val="0"/>
          <w:numId w:val="1"/>
        </w:numPr>
        <w:ind w:firstLineChars="0"/>
        <w:rPr>
          <w:rFonts w:asciiTheme="minorEastAsia" w:hAnsiTheme="minorEastAsia"/>
          <w:sz w:val="30"/>
          <w:szCs w:val="30"/>
        </w:rPr>
      </w:pPr>
      <w:r w:rsidRPr="00534514">
        <w:rPr>
          <w:rFonts w:asciiTheme="minorEastAsia" w:hAnsiTheme="minorEastAsia" w:hint="eastAsia"/>
          <w:sz w:val="30"/>
          <w:szCs w:val="30"/>
        </w:rPr>
        <w:t>A</w:t>
      </w:r>
      <w:r w:rsidRPr="00534514">
        <w:rPr>
          <w:rFonts w:asciiTheme="minorEastAsia" w:hAnsiTheme="minorEastAsia"/>
          <w:sz w:val="30"/>
          <w:szCs w:val="30"/>
        </w:rPr>
        <w:t>PP:</w:t>
      </w:r>
    </w:p>
    <w:p w14:paraId="0437B0D9" w14:textId="5C005733" w:rsidR="00FF45CA" w:rsidRDefault="00FF45CA" w:rsidP="00534514">
      <w:pPr>
        <w:rPr>
          <w:rFonts w:asciiTheme="minorEastAsia" w:hAnsiTheme="minorEastAsia"/>
          <w:sz w:val="30"/>
          <w:szCs w:val="30"/>
        </w:rPr>
      </w:pPr>
      <w:r w:rsidRPr="00534514">
        <w:rPr>
          <w:rFonts w:asciiTheme="minorEastAsia" w:hAnsiTheme="minorEastAsia"/>
          <w:sz w:val="30"/>
          <w:szCs w:val="30"/>
        </w:rPr>
        <w:t>用户可通过手机或pad在IOS或Android商城</w:t>
      </w:r>
      <w:r w:rsidRPr="00534514">
        <w:rPr>
          <w:rFonts w:asciiTheme="minorEastAsia" w:hAnsiTheme="minorEastAsia" w:hint="eastAsia"/>
          <w:sz w:val="30"/>
          <w:szCs w:val="30"/>
        </w:rPr>
        <w:t>下</w:t>
      </w:r>
      <w:r w:rsidRPr="00534514">
        <w:rPr>
          <w:rFonts w:asciiTheme="minorEastAsia" w:hAnsiTheme="minorEastAsia"/>
          <w:sz w:val="30"/>
          <w:szCs w:val="30"/>
        </w:rPr>
        <w:t>载</w:t>
      </w:r>
      <w:r w:rsidR="004021C8" w:rsidRPr="00534514">
        <w:rPr>
          <w:rFonts w:asciiTheme="minorEastAsia" w:hAnsiTheme="minorEastAsia" w:hint="eastAsia"/>
          <w:sz w:val="30"/>
          <w:szCs w:val="30"/>
        </w:rPr>
        <w:t>中文</w:t>
      </w:r>
      <w:r w:rsidRPr="00534514">
        <w:rPr>
          <w:rFonts w:asciiTheme="minorEastAsia" w:hAnsiTheme="minorEastAsia"/>
          <w:sz w:val="30"/>
          <w:szCs w:val="30"/>
        </w:rPr>
        <w:t>“财新”A</w:t>
      </w:r>
      <w:r w:rsidR="004021C8" w:rsidRPr="00534514">
        <w:rPr>
          <w:rFonts w:asciiTheme="minorEastAsia" w:hAnsiTheme="minorEastAsia" w:hint="eastAsia"/>
          <w:sz w:val="30"/>
          <w:szCs w:val="30"/>
        </w:rPr>
        <w:t>pp/英文“</w:t>
      </w:r>
      <w:proofErr w:type="spellStart"/>
      <w:r w:rsidR="004021C8" w:rsidRPr="00534514">
        <w:rPr>
          <w:rFonts w:asciiTheme="minorEastAsia" w:hAnsiTheme="minorEastAsia" w:hint="eastAsia"/>
          <w:sz w:val="30"/>
          <w:szCs w:val="30"/>
        </w:rPr>
        <w:t>caixin</w:t>
      </w:r>
      <w:proofErr w:type="spellEnd"/>
      <w:r w:rsidR="004021C8" w:rsidRPr="00534514">
        <w:rPr>
          <w:rFonts w:asciiTheme="minorEastAsia" w:hAnsiTheme="minorEastAsia" w:hint="eastAsia"/>
          <w:sz w:val="30"/>
          <w:szCs w:val="30"/>
        </w:rPr>
        <w:t>”App</w:t>
      </w:r>
      <w:r w:rsidRPr="00534514">
        <w:rPr>
          <w:rFonts w:asciiTheme="minorEastAsia" w:hAnsiTheme="minorEastAsia" w:hint="eastAsia"/>
          <w:sz w:val="30"/>
          <w:szCs w:val="30"/>
        </w:rPr>
        <w:t>，</w:t>
      </w:r>
      <w:r w:rsidRPr="00534514">
        <w:rPr>
          <w:rFonts w:asciiTheme="minorEastAsia" w:hAnsiTheme="minorEastAsia"/>
          <w:sz w:val="30"/>
          <w:szCs w:val="30"/>
        </w:rPr>
        <w:t>注册</w:t>
      </w:r>
      <w:r w:rsidR="00877A7F">
        <w:rPr>
          <w:rFonts w:asciiTheme="minorEastAsia" w:hAnsiTheme="minorEastAsia" w:hint="eastAsia"/>
          <w:sz w:val="30"/>
          <w:szCs w:val="30"/>
        </w:rPr>
        <w:t>登陆后</w:t>
      </w:r>
      <w:r w:rsidRPr="00534514">
        <w:rPr>
          <w:rFonts w:asciiTheme="minorEastAsia" w:hAnsiTheme="minorEastAsia"/>
          <w:sz w:val="30"/>
          <w:szCs w:val="30"/>
        </w:rPr>
        <w:t>即可阅读，</w:t>
      </w:r>
      <w:r w:rsidRPr="00534514">
        <w:rPr>
          <w:rFonts w:asciiTheme="minorEastAsia" w:hAnsiTheme="minorEastAsia"/>
          <w:color w:val="FF0000"/>
          <w:sz w:val="30"/>
          <w:szCs w:val="30"/>
        </w:rPr>
        <w:t>【强烈推荐，不错过任何</w:t>
      </w:r>
      <w:r w:rsidR="004021C8" w:rsidRPr="00534514">
        <w:rPr>
          <w:rFonts w:asciiTheme="minorEastAsia" w:hAnsiTheme="minorEastAsia" w:hint="eastAsia"/>
          <w:color w:val="FF0000"/>
          <w:sz w:val="30"/>
          <w:szCs w:val="30"/>
        </w:rPr>
        <w:t>中/英文</w:t>
      </w:r>
      <w:r w:rsidRPr="00534514">
        <w:rPr>
          <w:rFonts w:asciiTheme="minorEastAsia" w:hAnsiTheme="minorEastAsia"/>
          <w:color w:val="FF0000"/>
          <w:sz w:val="30"/>
          <w:szCs w:val="30"/>
        </w:rPr>
        <w:t>财新特稿】</w:t>
      </w:r>
      <w:r w:rsidRPr="00534514">
        <w:rPr>
          <w:rFonts w:asciiTheme="minorEastAsia" w:hAnsiTheme="minorEastAsia"/>
          <w:sz w:val="30"/>
          <w:szCs w:val="30"/>
        </w:rPr>
        <w:t>，</w:t>
      </w:r>
      <w:r w:rsidR="00DF0BA3" w:rsidRPr="00534514" w:rsidDel="00DF0BA3">
        <w:rPr>
          <w:rFonts w:asciiTheme="minorEastAsia" w:hAnsiTheme="minorEastAsia"/>
          <w:sz w:val="30"/>
          <w:szCs w:val="30"/>
        </w:rPr>
        <w:t xml:space="preserve"> </w:t>
      </w:r>
    </w:p>
    <w:p w14:paraId="7081EDD1" w14:textId="45062765" w:rsidR="005F6AE1" w:rsidRDefault="005F6AE1" w:rsidP="00534514">
      <w:pPr>
        <w:rPr>
          <w:rFonts w:asciiTheme="minorEastAsia" w:hAnsiTheme="minorEastAsia"/>
          <w:sz w:val="30"/>
          <w:szCs w:val="30"/>
        </w:rPr>
      </w:pPr>
    </w:p>
    <w:p w14:paraId="18221912" w14:textId="5DF0B505" w:rsidR="005F6AE1" w:rsidRPr="00534514" w:rsidRDefault="005F6AE1" w:rsidP="00534514">
      <w:pPr>
        <w:rPr>
          <w:rFonts w:asciiTheme="minorEastAsia" w:hAnsiTheme="minorEastAsia"/>
          <w:sz w:val="30"/>
          <w:szCs w:val="30"/>
        </w:rPr>
      </w:pPr>
      <w:r w:rsidRPr="00BA4E5A"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 wp14:anchorId="73CB5879" wp14:editId="5B0E1A75">
            <wp:extent cx="1551953" cy="3235570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1573" cy="346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E5A">
        <w:rPr>
          <w:noProof/>
        </w:rPr>
        <w:t xml:space="preserve"> </w:t>
      </w:r>
      <w:r w:rsidRPr="00BA4E5A">
        <w:rPr>
          <w:rFonts w:asciiTheme="minorEastAsia" w:hAnsiTheme="minorEastAsia"/>
          <w:noProof/>
          <w:sz w:val="30"/>
          <w:szCs w:val="30"/>
        </w:rPr>
        <w:drawing>
          <wp:inline distT="0" distB="0" distL="0" distR="0" wp14:anchorId="4719E820" wp14:editId="47EAE380">
            <wp:extent cx="1571356" cy="3290277"/>
            <wp:effectExtent l="0" t="0" r="381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8296" cy="33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E5A">
        <w:rPr>
          <w:noProof/>
        </w:rPr>
        <w:t xml:space="preserve"> </w:t>
      </w:r>
      <w:r w:rsidR="00505DB5" w:rsidRPr="00505DB5">
        <w:rPr>
          <w:noProof/>
        </w:rPr>
        <w:drawing>
          <wp:inline distT="0" distB="0" distL="0" distR="0" wp14:anchorId="0A0574CC" wp14:editId="430B728E">
            <wp:extent cx="1533070" cy="3319670"/>
            <wp:effectExtent l="0" t="0" r="3810" b="0"/>
            <wp:docPr id="1161949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9492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3401" cy="340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2E1F" w14:textId="4891996A" w:rsidR="00534514" w:rsidRPr="00534514" w:rsidRDefault="00534514" w:rsidP="00534514">
      <w:pPr>
        <w:pStyle w:val="ad"/>
        <w:numPr>
          <w:ilvl w:val="0"/>
          <w:numId w:val="1"/>
        </w:numPr>
        <w:ind w:firstLineChars="0"/>
        <w:rPr>
          <w:rFonts w:asciiTheme="minorEastAsia" w:hAnsiTheme="minorEastAsia"/>
          <w:sz w:val="30"/>
          <w:szCs w:val="30"/>
        </w:rPr>
      </w:pPr>
      <w:r w:rsidRPr="00534514">
        <w:rPr>
          <w:rFonts w:asciiTheme="minorEastAsia" w:hAnsiTheme="minorEastAsia" w:hint="eastAsia"/>
          <w:sz w:val="30"/>
          <w:szCs w:val="30"/>
        </w:rPr>
        <w:t>浏览器：</w:t>
      </w:r>
    </w:p>
    <w:p w14:paraId="3921DB63" w14:textId="15E455C5" w:rsidR="007A3418" w:rsidRPr="00534514" w:rsidRDefault="00FF45CA" w:rsidP="00534514">
      <w:pPr>
        <w:rPr>
          <w:rFonts w:asciiTheme="minorEastAsia" w:hAnsiTheme="minorEastAsia"/>
          <w:sz w:val="30"/>
          <w:szCs w:val="30"/>
        </w:rPr>
      </w:pPr>
      <w:r w:rsidRPr="00534514">
        <w:rPr>
          <w:rFonts w:asciiTheme="minorEastAsia" w:hAnsiTheme="minorEastAsia"/>
          <w:sz w:val="30"/>
          <w:szCs w:val="30"/>
        </w:rPr>
        <w:t>用户可直接通过PC，手机，pad在浏览器打开</w:t>
      </w:r>
      <w:r w:rsidR="007A3418" w:rsidRPr="00534514">
        <w:rPr>
          <w:rFonts w:asciiTheme="minorEastAsia" w:hAnsiTheme="minorEastAsia" w:hint="eastAsia"/>
          <w:sz w:val="30"/>
          <w:szCs w:val="30"/>
        </w:rPr>
        <w:t>财新中文网址：</w:t>
      </w:r>
      <w:hyperlink r:id="rId10" w:history="1">
        <w:r w:rsidRPr="00534514">
          <w:rPr>
            <w:rStyle w:val="a3"/>
            <w:rFonts w:asciiTheme="minorEastAsia" w:hAnsiTheme="minorEastAsia"/>
            <w:sz w:val="30"/>
            <w:szCs w:val="30"/>
          </w:rPr>
          <w:t>www.caixin.com</w:t>
        </w:r>
      </w:hyperlink>
      <w:r w:rsidRPr="00534514">
        <w:rPr>
          <w:rFonts w:asciiTheme="minorEastAsia" w:hAnsiTheme="minorEastAsia"/>
          <w:sz w:val="30"/>
          <w:szCs w:val="30"/>
        </w:rPr>
        <w:t> </w:t>
      </w:r>
      <w:r w:rsidR="007A3418" w:rsidRPr="00534514">
        <w:rPr>
          <w:rFonts w:asciiTheme="minorEastAsia" w:hAnsiTheme="minorEastAsia" w:hint="eastAsia"/>
          <w:sz w:val="30"/>
          <w:szCs w:val="30"/>
        </w:rPr>
        <w:t>或财新英文网址：</w:t>
      </w:r>
      <w:hyperlink r:id="rId11" w:history="1">
        <w:r w:rsidR="007A3418" w:rsidRPr="00534514">
          <w:rPr>
            <w:rStyle w:val="a3"/>
            <w:rFonts w:asciiTheme="minorEastAsia" w:hAnsiTheme="minorEastAsia"/>
            <w:sz w:val="30"/>
            <w:szCs w:val="30"/>
          </w:rPr>
          <w:t>www.caixinglobal.com</w:t>
        </w:r>
      </w:hyperlink>
    </w:p>
    <w:p w14:paraId="67883292" w14:textId="141E25F5" w:rsidR="00FF45CA" w:rsidRPr="00DF0BA3" w:rsidRDefault="00FF45CA" w:rsidP="00FF45CA">
      <w:pPr>
        <w:rPr>
          <w:rFonts w:asciiTheme="minorEastAsia" w:hAnsiTheme="minorEastAsia"/>
          <w:sz w:val="30"/>
          <w:szCs w:val="30"/>
        </w:rPr>
      </w:pPr>
      <w:r w:rsidRPr="00DF0BA3">
        <w:rPr>
          <w:rFonts w:asciiTheme="minorEastAsia" w:hAnsiTheme="minorEastAsia"/>
          <w:sz w:val="30"/>
          <w:szCs w:val="30"/>
        </w:rPr>
        <w:t>网址加入收藏，注册</w:t>
      </w:r>
      <w:r w:rsidR="00877A7F">
        <w:rPr>
          <w:rFonts w:asciiTheme="minorEastAsia" w:hAnsiTheme="minorEastAsia" w:hint="eastAsia"/>
          <w:sz w:val="30"/>
          <w:szCs w:val="30"/>
        </w:rPr>
        <w:t>登陆后</w:t>
      </w:r>
      <w:r w:rsidRPr="00DF0BA3">
        <w:rPr>
          <w:rFonts w:asciiTheme="minorEastAsia" w:hAnsiTheme="minorEastAsia"/>
          <w:sz w:val="30"/>
          <w:szCs w:val="30"/>
        </w:rPr>
        <w:t>即可阅读</w:t>
      </w:r>
      <w:r w:rsidR="003E50C1">
        <w:rPr>
          <w:rFonts w:asciiTheme="minorEastAsia" w:hAnsiTheme="minorEastAsia" w:hint="eastAsia"/>
          <w:sz w:val="30"/>
          <w:szCs w:val="30"/>
        </w:rPr>
        <w:t>；</w:t>
      </w:r>
    </w:p>
    <w:p w14:paraId="3AD1E4A2" w14:textId="4D8C46CA" w:rsidR="005F6AE1" w:rsidRDefault="004021C8" w:rsidP="005F6AE1">
      <w:pPr>
        <w:rPr>
          <w:rFonts w:asciiTheme="minorEastAsia" w:hAnsiTheme="minorEastAsia"/>
          <w:sz w:val="30"/>
          <w:szCs w:val="30"/>
          <w:highlight w:val="yellow"/>
        </w:rPr>
      </w:pPr>
      <w:r>
        <w:rPr>
          <w:rFonts w:asciiTheme="minorEastAsia" w:hAnsiTheme="minorEastAsia" w:hint="eastAsia"/>
          <w:sz w:val="30"/>
          <w:szCs w:val="30"/>
        </w:rPr>
        <w:t>财新中/英文APP下载，扫码即可获取。</w:t>
      </w:r>
    </w:p>
    <w:p w14:paraId="213CDB84" w14:textId="77777777" w:rsidR="005F6AE1" w:rsidRDefault="005F6AE1" w:rsidP="005F6AE1">
      <w:pPr>
        <w:jc w:val="center"/>
        <w:rPr>
          <w:rFonts w:asciiTheme="minorEastAsia" w:hAnsiTheme="minorEastAsia"/>
          <w:sz w:val="30"/>
          <w:szCs w:val="30"/>
          <w:highlight w:val="yellow"/>
        </w:rPr>
      </w:pPr>
      <w:r w:rsidRPr="00617DEE">
        <w:rPr>
          <w:noProof/>
        </w:rPr>
        <w:t xml:space="preserve"> </w:t>
      </w:r>
      <w:r w:rsidRPr="00617DEE">
        <w:rPr>
          <w:rFonts w:asciiTheme="minorEastAsia" w:hAnsiTheme="minorEastAsia"/>
          <w:noProof/>
          <w:sz w:val="30"/>
          <w:szCs w:val="30"/>
        </w:rPr>
        <w:drawing>
          <wp:inline distT="0" distB="0" distL="0" distR="0" wp14:anchorId="414206EE" wp14:editId="1D109E39">
            <wp:extent cx="4921676" cy="3133969"/>
            <wp:effectExtent l="0" t="0" r="635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9515" cy="314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276D" w14:textId="77777777" w:rsidR="005F6AE1" w:rsidRPr="00DF0BA3" w:rsidRDefault="005F6AE1" w:rsidP="005F6AE1">
      <w:pPr>
        <w:jc w:val="center"/>
        <w:rPr>
          <w:rFonts w:asciiTheme="minorEastAsia" w:hAnsiTheme="minorEastAsia"/>
          <w:sz w:val="30"/>
          <w:szCs w:val="30"/>
        </w:rPr>
      </w:pPr>
      <w:r w:rsidRPr="00617DEE">
        <w:rPr>
          <w:noProof/>
        </w:rPr>
        <w:t xml:space="preserve"> </w:t>
      </w:r>
      <w:r w:rsidRPr="00617DEE"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 wp14:anchorId="2192A84E" wp14:editId="124F89A3">
            <wp:extent cx="5274310" cy="296164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92E6" w14:textId="77777777" w:rsidR="005F6AE1" w:rsidRDefault="005F6AE1" w:rsidP="00DF0BA3">
      <w:pPr>
        <w:rPr>
          <w:rFonts w:asciiTheme="minorEastAsia" w:hAnsiTheme="minorEastAsia"/>
          <w:sz w:val="30"/>
          <w:szCs w:val="30"/>
          <w:highlight w:val="yellow"/>
        </w:rPr>
      </w:pPr>
    </w:p>
    <w:p w14:paraId="6C47A912" w14:textId="392243D0" w:rsidR="00FF45CA" w:rsidRPr="00DF0BA3" w:rsidRDefault="00FF45CA" w:rsidP="00FF45CA">
      <w:pPr>
        <w:rPr>
          <w:rFonts w:asciiTheme="minorEastAsia" w:hAnsiTheme="minorEastAsia"/>
          <w:sz w:val="30"/>
          <w:szCs w:val="30"/>
        </w:rPr>
      </w:pPr>
      <w:r w:rsidRPr="00DF0BA3">
        <w:rPr>
          <w:rFonts w:asciiTheme="minorEastAsia" w:hAnsiTheme="minorEastAsia"/>
          <w:sz w:val="30"/>
          <w:szCs w:val="30"/>
        </w:rPr>
        <w:t>3、</w:t>
      </w:r>
      <w:r w:rsidR="002D02DA">
        <w:rPr>
          <w:rFonts w:asciiTheme="minorEastAsia" w:hAnsiTheme="minorEastAsia" w:hint="eastAsia"/>
          <w:sz w:val="30"/>
          <w:szCs w:val="30"/>
        </w:rPr>
        <w:t>网络</w:t>
      </w:r>
      <w:r w:rsidR="0087319E">
        <w:rPr>
          <w:rFonts w:asciiTheme="minorEastAsia" w:hAnsiTheme="minorEastAsia" w:hint="eastAsia"/>
          <w:sz w:val="30"/>
          <w:szCs w:val="30"/>
        </w:rPr>
        <w:t>I</w:t>
      </w:r>
      <w:r w:rsidR="0087319E">
        <w:rPr>
          <w:rFonts w:asciiTheme="minorEastAsia" w:hAnsiTheme="minorEastAsia"/>
          <w:sz w:val="30"/>
          <w:szCs w:val="30"/>
        </w:rPr>
        <w:t>P</w:t>
      </w:r>
      <w:r w:rsidR="00320C39">
        <w:rPr>
          <w:rFonts w:asciiTheme="minorEastAsia" w:hAnsiTheme="minorEastAsia" w:hint="eastAsia"/>
          <w:sz w:val="30"/>
          <w:szCs w:val="30"/>
        </w:rPr>
        <w:t>阅读权限</w:t>
      </w:r>
    </w:p>
    <w:p w14:paraId="142E017E" w14:textId="1466CEA2" w:rsidR="00FF45CA" w:rsidRDefault="00320C39" w:rsidP="0025578B">
      <w:pPr>
        <w:outlineLvl w:val="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时间：</w:t>
      </w:r>
      <w:r w:rsidR="00057D5A">
        <w:rPr>
          <w:rFonts w:asciiTheme="minorEastAsia" w:hAnsiTheme="minorEastAsia" w:hint="eastAsia"/>
          <w:sz w:val="30"/>
          <w:szCs w:val="30"/>
        </w:rPr>
        <w:t>20</w:t>
      </w:r>
      <w:r w:rsidR="00322E39">
        <w:rPr>
          <w:rFonts w:asciiTheme="minorEastAsia" w:hAnsiTheme="minorEastAsia"/>
          <w:sz w:val="30"/>
          <w:szCs w:val="30"/>
        </w:rPr>
        <w:t>2</w:t>
      </w:r>
      <w:r w:rsidR="00877A7F">
        <w:rPr>
          <w:rFonts w:asciiTheme="minorEastAsia" w:hAnsiTheme="minorEastAsia"/>
          <w:sz w:val="30"/>
          <w:szCs w:val="30"/>
        </w:rPr>
        <w:t>3</w:t>
      </w:r>
      <w:r w:rsidR="00057D5A">
        <w:rPr>
          <w:rFonts w:asciiTheme="minorEastAsia" w:hAnsiTheme="minorEastAsia" w:hint="eastAsia"/>
          <w:sz w:val="30"/>
          <w:szCs w:val="30"/>
        </w:rPr>
        <w:t>年</w:t>
      </w:r>
      <w:r w:rsidR="00676473">
        <w:rPr>
          <w:rFonts w:asciiTheme="minorEastAsia" w:hAnsiTheme="minorEastAsia"/>
          <w:sz w:val="30"/>
          <w:szCs w:val="30"/>
        </w:rPr>
        <w:t>4</w:t>
      </w:r>
      <w:r w:rsidR="00057D5A">
        <w:rPr>
          <w:rFonts w:asciiTheme="minorEastAsia" w:hAnsiTheme="minorEastAsia" w:hint="eastAsia"/>
          <w:sz w:val="30"/>
          <w:szCs w:val="30"/>
        </w:rPr>
        <w:t>月</w:t>
      </w:r>
      <w:r w:rsidR="00676473">
        <w:rPr>
          <w:rFonts w:asciiTheme="minorEastAsia" w:hAnsiTheme="minorEastAsia"/>
          <w:sz w:val="30"/>
          <w:szCs w:val="30"/>
        </w:rPr>
        <w:t>12</w:t>
      </w:r>
      <w:r w:rsidR="00057D5A">
        <w:rPr>
          <w:rFonts w:asciiTheme="minorEastAsia" w:hAnsiTheme="minorEastAsia" w:hint="eastAsia"/>
          <w:sz w:val="30"/>
          <w:szCs w:val="30"/>
        </w:rPr>
        <w:t>日至</w:t>
      </w:r>
      <w:r w:rsidR="00FF45CA" w:rsidRPr="00DF0BA3">
        <w:rPr>
          <w:rFonts w:asciiTheme="minorEastAsia" w:hAnsiTheme="minorEastAsia"/>
          <w:sz w:val="30"/>
          <w:szCs w:val="30"/>
        </w:rPr>
        <w:t>20</w:t>
      </w:r>
      <w:r w:rsidR="004021C8">
        <w:rPr>
          <w:rFonts w:asciiTheme="minorEastAsia" w:hAnsiTheme="minorEastAsia"/>
          <w:sz w:val="30"/>
          <w:szCs w:val="30"/>
        </w:rPr>
        <w:t>2</w:t>
      </w:r>
      <w:r w:rsidR="00877A7F">
        <w:rPr>
          <w:rFonts w:asciiTheme="minorEastAsia" w:hAnsiTheme="minorEastAsia"/>
          <w:sz w:val="30"/>
          <w:szCs w:val="30"/>
        </w:rPr>
        <w:t>3</w:t>
      </w:r>
      <w:r w:rsidR="00FF45CA" w:rsidRPr="00DF0BA3">
        <w:rPr>
          <w:rFonts w:asciiTheme="minorEastAsia" w:hAnsiTheme="minorEastAsia"/>
          <w:sz w:val="30"/>
          <w:szCs w:val="30"/>
        </w:rPr>
        <w:t>年</w:t>
      </w:r>
      <w:r w:rsidR="00676473">
        <w:rPr>
          <w:rFonts w:asciiTheme="minorEastAsia" w:hAnsiTheme="minorEastAsia"/>
          <w:sz w:val="30"/>
          <w:szCs w:val="30"/>
        </w:rPr>
        <w:t>10</w:t>
      </w:r>
      <w:r w:rsidR="00FF45CA" w:rsidRPr="00DF0BA3">
        <w:rPr>
          <w:rFonts w:asciiTheme="minorEastAsia" w:hAnsiTheme="minorEastAsia"/>
          <w:sz w:val="30"/>
          <w:szCs w:val="30"/>
        </w:rPr>
        <w:t>月</w:t>
      </w:r>
      <w:r w:rsidR="004021C8">
        <w:rPr>
          <w:rFonts w:asciiTheme="minorEastAsia" w:hAnsiTheme="minorEastAsia" w:hint="eastAsia"/>
          <w:sz w:val="30"/>
          <w:szCs w:val="30"/>
        </w:rPr>
        <w:t>3</w:t>
      </w:r>
      <w:r w:rsidR="00676473">
        <w:rPr>
          <w:rFonts w:asciiTheme="minorEastAsia" w:hAnsiTheme="minorEastAsia"/>
          <w:sz w:val="30"/>
          <w:szCs w:val="30"/>
        </w:rPr>
        <w:t>1</w:t>
      </w:r>
      <w:r w:rsidR="00FF45CA" w:rsidRPr="00DF0BA3">
        <w:rPr>
          <w:rFonts w:asciiTheme="minorEastAsia" w:hAnsiTheme="minorEastAsia"/>
          <w:sz w:val="30"/>
          <w:szCs w:val="30"/>
        </w:rPr>
        <w:t>日</w:t>
      </w:r>
    </w:p>
    <w:p w14:paraId="6CA72607" w14:textId="4711E90E" w:rsidR="00450C31" w:rsidRDefault="00320C39" w:rsidP="0087319E">
      <w:pPr>
        <w:outlineLvl w:val="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地点：</w:t>
      </w:r>
      <w:r w:rsidR="00676473">
        <w:rPr>
          <w:rFonts w:asciiTheme="minorEastAsia" w:hAnsiTheme="minorEastAsia" w:hint="eastAsia"/>
          <w:sz w:val="30"/>
          <w:szCs w:val="30"/>
        </w:rPr>
        <w:t>对外经贸大学</w:t>
      </w:r>
      <w:r w:rsidR="00877A7F">
        <w:rPr>
          <w:rFonts w:asciiTheme="minorEastAsia" w:hAnsiTheme="minorEastAsia" w:hint="eastAsia"/>
          <w:sz w:val="30"/>
          <w:szCs w:val="30"/>
        </w:rPr>
        <w:t>校园</w:t>
      </w:r>
      <w:r w:rsidR="004021C8">
        <w:rPr>
          <w:rFonts w:asciiTheme="minorEastAsia" w:hAnsiTheme="minorEastAsia" w:hint="eastAsia"/>
          <w:sz w:val="30"/>
          <w:szCs w:val="30"/>
        </w:rPr>
        <w:t>网I</w:t>
      </w:r>
      <w:r w:rsidR="004021C8">
        <w:rPr>
          <w:rFonts w:asciiTheme="minorEastAsia" w:hAnsiTheme="minorEastAsia"/>
          <w:sz w:val="30"/>
          <w:szCs w:val="30"/>
        </w:rPr>
        <w:t>P</w:t>
      </w:r>
      <w:r w:rsidR="004021C8">
        <w:rPr>
          <w:rFonts w:asciiTheme="minorEastAsia" w:hAnsiTheme="minorEastAsia" w:hint="eastAsia"/>
          <w:sz w:val="30"/>
          <w:szCs w:val="30"/>
        </w:rPr>
        <w:t>出口范围内使用【离开校园的情况下，请先使用P</w:t>
      </w:r>
      <w:r w:rsidR="004021C8">
        <w:rPr>
          <w:rFonts w:asciiTheme="minorEastAsia" w:hAnsiTheme="minorEastAsia"/>
          <w:sz w:val="30"/>
          <w:szCs w:val="30"/>
        </w:rPr>
        <w:t>C</w:t>
      </w:r>
      <w:r w:rsidR="00322E39">
        <w:rPr>
          <w:rFonts w:asciiTheme="minorEastAsia" w:hAnsiTheme="minorEastAsia" w:hint="eastAsia"/>
          <w:sz w:val="30"/>
          <w:szCs w:val="30"/>
        </w:rPr>
        <w:t>或移动终端登陆V</w:t>
      </w:r>
      <w:r w:rsidR="00322E39">
        <w:rPr>
          <w:rFonts w:asciiTheme="minorEastAsia" w:hAnsiTheme="minorEastAsia"/>
          <w:sz w:val="30"/>
          <w:szCs w:val="30"/>
        </w:rPr>
        <w:t>PN</w:t>
      </w:r>
      <w:r w:rsidR="004021C8">
        <w:rPr>
          <w:rFonts w:asciiTheme="minorEastAsia" w:hAnsiTheme="minorEastAsia" w:hint="eastAsia"/>
          <w:sz w:val="30"/>
          <w:szCs w:val="30"/>
        </w:rPr>
        <w:t>，确保访问财新的I</w:t>
      </w:r>
      <w:r w:rsidR="004021C8">
        <w:rPr>
          <w:rFonts w:asciiTheme="minorEastAsia" w:hAnsiTheme="minorEastAsia"/>
          <w:sz w:val="30"/>
          <w:szCs w:val="30"/>
        </w:rPr>
        <w:t>P</w:t>
      </w:r>
      <w:r w:rsidR="004202D1">
        <w:rPr>
          <w:rFonts w:asciiTheme="minorEastAsia" w:hAnsiTheme="minorEastAsia" w:hint="eastAsia"/>
          <w:sz w:val="30"/>
          <w:szCs w:val="30"/>
        </w:rPr>
        <w:t>是</w:t>
      </w:r>
      <w:r w:rsidR="00877A7F">
        <w:rPr>
          <w:rFonts w:asciiTheme="minorEastAsia" w:hAnsiTheme="minorEastAsia" w:hint="eastAsia"/>
          <w:sz w:val="30"/>
          <w:szCs w:val="30"/>
        </w:rPr>
        <w:t>校园网</w:t>
      </w:r>
      <w:r w:rsidR="004021C8">
        <w:rPr>
          <w:rFonts w:asciiTheme="minorEastAsia" w:hAnsiTheme="minorEastAsia" w:hint="eastAsia"/>
          <w:sz w:val="30"/>
          <w:szCs w:val="30"/>
        </w:rPr>
        <w:t>IP</w:t>
      </w:r>
      <w:r w:rsidR="004202D1">
        <w:rPr>
          <w:rFonts w:asciiTheme="minorEastAsia" w:hAnsiTheme="minorEastAsia" w:hint="eastAsia"/>
          <w:sz w:val="30"/>
          <w:szCs w:val="30"/>
        </w:rPr>
        <w:t>出口</w:t>
      </w:r>
      <w:r w:rsidR="004021C8">
        <w:rPr>
          <w:rFonts w:asciiTheme="minorEastAsia" w:hAnsiTheme="minorEastAsia" w:hint="eastAsia"/>
          <w:sz w:val="30"/>
          <w:szCs w:val="30"/>
        </w:rPr>
        <w:t>范围即可。】</w:t>
      </w:r>
    </w:p>
    <w:p w14:paraId="32A35D45" w14:textId="0E74604B" w:rsidR="00FF45CA" w:rsidRPr="00DF0BA3" w:rsidRDefault="005F6AE1" w:rsidP="00FF45CA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t>4</w:t>
      </w:r>
      <w:r w:rsidR="00061D30">
        <w:rPr>
          <w:rFonts w:asciiTheme="minorEastAsia" w:hAnsiTheme="minorEastAsia" w:hint="eastAsia"/>
          <w:sz w:val="30"/>
          <w:szCs w:val="30"/>
        </w:rPr>
        <w:t>、</w:t>
      </w:r>
      <w:r w:rsidR="0087319E">
        <w:rPr>
          <w:rFonts w:asciiTheme="minorEastAsia" w:hAnsiTheme="minorEastAsia" w:hint="eastAsia"/>
          <w:sz w:val="30"/>
          <w:szCs w:val="30"/>
        </w:rPr>
        <w:t>使</w:t>
      </w:r>
      <w:r w:rsidR="00FF45CA" w:rsidRPr="00DF0BA3">
        <w:rPr>
          <w:rFonts w:asciiTheme="minorEastAsia" w:hAnsiTheme="minorEastAsia"/>
          <w:sz w:val="30"/>
          <w:szCs w:val="30"/>
        </w:rPr>
        <w:t>用问题反馈</w:t>
      </w:r>
    </w:p>
    <w:p w14:paraId="75415D53" w14:textId="51F7B60F" w:rsidR="00320C39" w:rsidRPr="00320C39" w:rsidRDefault="00320C39" w:rsidP="00752C0C">
      <w:pPr>
        <w:rPr>
          <w:rFonts w:asciiTheme="minorEastAsia" w:hAnsiTheme="minorEastAsia"/>
          <w:sz w:val="30"/>
          <w:szCs w:val="30"/>
        </w:rPr>
      </w:pPr>
    </w:p>
    <w:p w14:paraId="1876C2CF" w14:textId="29517399" w:rsidR="00FF45CA" w:rsidRPr="00DF0BA3" w:rsidRDefault="00752C0C" w:rsidP="00FF45CA">
      <w:pPr>
        <w:rPr>
          <w:rFonts w:asciiTheme="minorEastAsia" w:hAnsiTheme="minorEastAsia"/>
          <w:sz w:val="30"/>
          <w:szCs w:val="30"/>
        </w:rPr>
      </w:pPr>
      <w:r w:rsidRPr="00DF0BA3">
        <w:rPr>
          <w:rFonts w:asciiTheme="minorEastAsia" w:hAnsiTheme="minorEastAsia" w:hint="eastAsia"/>
          <w:sz w:val="30"/>
          <w:szCs w:val="30"/>
        </w:rPr>
        <w:t>李紫佳，</w:t>
      </w:r>
      <w:r w:rsidRPr="00DF0BA3">
        <w:rPr>
          <w:rFonts w:asciiTheme="minorEastAsia" w:hAnsiTheme="minorEastAsia"/>
          <w:sz w:val="30"/>
          <w:szCs w:val="30"/>
        </w:rPr>
        <w:t>zijiali@caixin.com，13911866256</w:t>
      </w:r>
      <w:r w:rsidRPr="00DF0BA3">
        <w:rPr>
          <w:rFonts w:asciiTheme="minorEastAsia" w:hAnsiTheme="minorEastAsia" w:hint="eastAsia"/>
          <w:sz w:val="30"/>
          <w:szCs w:val="30"/>
        </w:rPr>
        <w:t>【同微信】</w:t>
      </w:r>
      <w:r w:rsidRPr="00DF0BA3">
        <w:rPr>
          <w:rFonts w:asciiTheme="minorEastAsia" w:hAnsiTheme="minorEastAsia"/>
          <w:sz w:val="30"/>
          <w:szCs w:val="30"/>
        </w:rPr>
        <w:t xml:space="preserve"> </w:t>
      </w:r>
    </w:p>
    <w:p w14:paraId="2AEF9081" w14:textId="77777777" w:rsidR="003E50C1" w:rsidRPr="003E50C1" w:rsidRDefault="003E50C1" w:rsidP="003E50C1">
      <w:pPr>
        <w:jc w:val="right"/>
        <w:rPr>
          <w:rFonts w:asciiTheme="minorEastAsia" w:hAnsiTheme="minorEastAsia"/>
          <w:b/>
          <w:bCs/>
          <w:sz w:val="30"/>
          <w:szCs w:val="30"/>
        </w:rPr>
      </w:pPr>
      <w:r w:rsidRPr="003E50C1">
        <w:rPr>
          <w:rFonts w:asciiTheme="minorEastAsia" w:hAnsiTheme="minorEastAsia" w:hint="eastAsia"/>
          <w:b/>
          <w:bCs/>
          <w:sz w:val="30"/>
          <w:szCs w:val="30"/>
        </w:rPr>
        <w:t>财新传媒</w:t>
      </w:r>
    </w:p>
    <w:p w14:paraId="678BF477" w14:textId="15268D83" w:rsidR="0087319E" w:rsidRDefault="003E50C1" w:rsidP="007A3418">
      <w:pPr>
        <w:jc w:val="right"/>
        <w:rPr>
          <w:rFonts w:asciiTheme="minorEastAsia" w:hAnsiTheme="minorEastAsia"/>
          <w:b/>
          <w:bCs/>
          <w:sz w:val="30"/>
          <w:szCs w:val="30"/>
        </w:rPr>
      </w:pPr>
      <w:r w:rsidRPr="003E50C1">
        <w:rPr>
          <w:rFonts w:asciiTheme="minorEastAsia" w:hAnsiTheme="minorEastAsia" w:hint="eastAsia"/>
          <w:b/>
          <w:bCs/>
          <w:sz w:val="30"/>
          <w:szCs w:val="30"/>
        </w:rPr>
        <w:t>2</w:t>
      </w:r>
      <w:r w:rsidR="00322E39">
        <w:rPr>
          <w:rFonts w:asciiTheme="minorEastAsia" w:hAnsiTheme="minorEastAsia"/>
          <w:b/>
          <w:bCs/>
          <w:sz w:val="30"/>
          <w:szCs w:val="30"/>
        </w:rPr>
        <w:t>02</w:t>
      </w:r>
      <w:r w:rsidR="005F6AE1">
        <w:rPr>
          <w:rFonts w:asciiTheme="minorEastAsia" w:hAnsiTheme="minorEastAsia"/>
          <w:b/>
          <w:bCs/>
          <w:sz w:val="30"/>
          <w:szCs w:val="30"/>
        </w:rPr>
        <w:t>3</w:t>
      </w:r>
      <w:r w:rsidRPr="003E50C1">
        <w:rPr>
          <w:rFonts w:asciiTheme="minorEastAsia" w:hAnsiTheme="minorEastAsia" w:hint="eastAsia"/>
          <w:b/>
          <w:bCs/>
          <w:sz w:val="30"/>
          <w:szCs w:val="30"/>
        </w:rPr>
        <w:t>年</w:t>
      </w:r>
      <w:r w:rsidR="00676473">
        <w:rPr>
          <w:rFonts w:asciiTheme="minorEastAsia" w:hAnsiTheme="minorEastAsia"/>
          <w:b/>
          <w:bCs/>
          <w:sz w:val="30"/>
          <w:szCs w:val="30"/>
        </w:rPr>
        <w:t>4</w:t>
      </w:r>
      <w:r w:rsidRPr="003E50C1">
        <w:rPr>
          <w:rFonts w:asciiTheme="minorEastAsia" w:hAnsiTheme="minorEastAsia" w:hint="eastAsia"/>
          <w:b/>
          <w:bCs/>
          <w:sz w:val="30"/>
          <w:szCs w:val="30"/>
        </w:rPr>
        <w:t>月</w:t>
      </w:r>
    </w:p>
    <w:p w14:paraId="64E5E890" w14:textId="77777777" w:rsidR="005F6AE1" w:rsidRDefault="005F6AE1" w:rsidP="00FF45CA">
      <w:pPr>
        <w:rPr>
          <w:rFonts w:asciiTheme="minorEastAsia" w:hAnsiTheme="minorEastAsia"/>
          <w:b/>
          <w:bCs/>
          <w:sz w:val="30"/>
          <w:szCs w:val="30"/>
        </w:rPr>
      </w:pPr>
    </w:p>
    <w:p w14:paraId="6CDAE168" w14:textId="724CCCA2" w:rsidR="005F6AE1" w:rsidRDefault="005F6AE1" w:rsidP="00FF45CA">
      <w:pPr>
        <w:rPr>
          <w:rFonts w:asciiTheme="minorEastAsia" w:hAnsiTheme="minorEastAsia"/>
          <w:b/>
          <w:bCs/>
          <w:sz w:val="30"/>
          <w:szCs w:val="30"/>
        </w:rPr>
      </w:pPr>
    </w:p>
    <w:p w14:paraId="075363A8" w14:textId="77777777" w:rsidR="00877A7F" w:rsidRDefault="00877A7F" w:rsidP="00FF45CA">
      <w:pPr>
        <w:rPr>
          <w:rFonts w:asciiTheme="minorEastAsia" w:hAnsiTheme="minorEastAsia"/>
          <w:b/>
          <w:bCs/>
          <w:sz w:val="30"/>
          <w:szCs w:val="30"/>
        </w:rPr>
      </w:pPr>
    </w:p>
    <w:p w14:paraId="256618DF" w14:textId="77777777" w:rsidR="005F6AE1" w:rsidRPr="00DF0BA3" w:rsidRDefault="005F6AE1" w:rsidP="005F6AE1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b/>
          <w:bCs/>
          <w:sz w:val="30"/>
          <w:szCs w:val="30"/>
        </w:rPr>
        <w:lastRenderedPageBreak/>
        <w:t>另附</w:t>
      </w:r>
      <w:r w:rsidRPr="00DF0BA3">
        <w:rPr>
          <w:rFonts w:asciiTheme="minorEastAsia" w:hAnsiTheme="minorEastAsia" w:hint="eastAsia"/>
          <w:b/>
          <w:bCs/>
          <w:sz w:val="30"/>
          <w:szCs w:val="30"/>
        </w:rPr>
        <w:t>往期</w:t>
      </w:r>
      <w:r w:rsidRPr="00DF0BA3">
        <w:rPr>
          <w:rFonts w:asciiTheme="minorEastAsia" w:hAnsiTheme="minorEastAsia"/>
          <w:b/>
          <w:bCs/>
          <w:sz w:val="30"/>
          <w:szCs w:val="30"/>
        </w:rPr>
        <w:t>高点击率文章推荐</w:t>
      </w:r>
      <w:r w:rsidRPr="00DF0BA3">
        <w:rPr>
          <w:rFonts w:asciiTheme="minorEastAsia" w:hAnsiTheme="minorEastAsia" w:hint="eastAsia"/>
          <w:b/>
          <w:bCs/>
          <w:sz w:val="30"/>
          <w:szCs w:val="30"/>
        </w:rPr>
        <w:t>：</w:t>
      </w:r>
    </w:p>
    <w:p w14:paraId="58D4EB77" w14:textId="77777777" w:rsidR="005F6AE1" w:rsidRPr="00DF0BA3" w:rsidRDefault="005F6AE1" w:rsidP="005F6AE1">
      <w:pPr>
        <w:rPr>
          <w:rFonts w:asciiTheme="minorEastAsia" w:hAnsiTheme="minorEastAsia"/>
          <w:sz w:val="30"/>
          <w:szCs w:val="30"/>
        </w:rPr>
      </w:pPr>
      <w:r w:rsidRPr="00DF0BA3">
        <w:rPr>
          <w:rFonts w:asciiTheme="minorEastAsia" w:hAnsiTheme="minorEastAsia"/>
          <w:sz w:val="30"/>
          <w:szCs w:val="30"/>
        </w:rPr>
        <w:t>财新·真新闻·冰山一角文章列表：</w:t>
      </w:r>
    </w:p>
    <w:p w14:paraId="7B5A26DE" w14:textId="77777777" w:rsidR="005F6AE1" w:rsidRPr="00010FA5" w:rsidRDefault="00000000" w:rsidP="005F6AE1">
      <w:pPr>
        <w:widowControl/>
        <w:shd w:val="clear" w:color="auto" w:fill="F8F8F8"/>
        <w:jc w:val="left"/>
        <w:rPr>
          <w:rStyle w:val="a3"/>
          <w:rFonts w:ascii="黑体" w:eastAsia="黑体" w:hAnsi="黑体"/>
          <w:color w:val="F4AA31"/>
          <w:sz w:val="36"/>
          <w:szCs w:val="36"/>
        </w:rPr>
      </w:pPr>
      <w:hyperlink r:id="rId14" w:history="1">
        <w:r w:rsidR="005F6AE1" w:rsidRPr="00010FA5">
          <w:rPr>
            <w:rStyle w:val="a3"/>
            <w:rFonts w:ascii="黑体" w:eastAsia="黑体" w:hAnsi="黑体" w:hint="eastAsia"/>
            <w:color w:val="F4AA31"/>
            <w:sz w:val="36"/>
            <w:szCs w:val="36"/>
          </w:rPr>
          <w:t>抖音略地</w:t>
        </w:r>
      </w:hyperlink>
    </w:p>
    <w:p w14:paraId="4C920F67" w14:textId="77777777" w:rsidR="005F6AE1" w:rsidRPr="00010FA5" w:rsidRDefault="005F6AE1" w:rsidP="005F6AE1">
      <w:pPr>
        <w:shd w:val="clear" w:color="auto" w:fill="D8D5D4"/>
        <w:spacing w:line="360" w:lineRule="atLeast"/>
        <w:ind w:left="720"/>
        <w:rPr>
          <w:rFonts w:ascii="微软雅黑" w:eastAsia="微软雅黑" w:hAnsi="微软雅黑"/>
          <w:color w:val="626262"/>
          <w:szCs w:val="21"/>
        </w:rPr>
      </w:pPr>
      <w:r w:rsidRPr="00010FA5">
        <w:rPr>
          <w:rFonts w:ascii="微软雅黑" w:eastAsia="微软雅黑" w:hAnsi="微软雅黑" w:hint="eastAsia"/>
          <w:color w:val="626262"/>
          <w:szCs w:val="21"/>
        </w:rPr>
        <w:t>充沛流量加持，抖音向腾讯、阿里、美团等巨头全线开战</w:t>
      </w:r>
    </w:p>
    <w:p w14:paraId="1A65CCE5" w14:textId="77777777" w:rsidR="005F6AE1" w:rsidRDefault="00000000" w:rsidP="005F6AE1">
      <w:pPr>
        <w:widowControl/>
        <w:shd w:val="clear" w:color="auto" w:fill="F8F8F8"/>
        <w:jc w:val="left"/>
        <w:rPr>
          <w:rFonts w:ascii="黑体" w:eastAsia="黑体" w:hAnsi="黑体"/>
          <w:color w:val="F4AA31"/>
          <w:sz w:val="36"/>
          <w:szCs w:val="36"/>
        </w:rPr>
      </w:pPr>
      <w:hyperlink r:id="rId15" w:tgtFrame="_blank" w:history="1">
        <w:r w:rsidR="005F6AE1">
          <w:rPr>
            <w:rStyle w:val="a3"/>
            <w:rFonts w:ascii="黑体" w:eastAsia="黑体" w:hAnsi="黑体" w:hint="eastAsia"/>
            <w:color w:val="F4AA31"/>
            <w:sz w:val="36"/>
            <w:szCs w:val="36"/>
          </w:rPr>
          <w:t>以数治税起步</w:t>
        </w:r>
      </w:hyperlink>
    </w:p>
    <w:p w14:paraId="4E7224F0" w14:textId="77777777" w:rsidR="005F6AE1" w:rsidRDefault="005F6AE1" w:rsidP="005F6AE1">
      <w:pPr>
        <w:shd w:val="clear" w:color="auto" w:fill="F8F8F8"/>
        <w:spacing w:line="315" w:lineRule="atLeast"/>
        <w:ind w:left="720"/>
        <w:rPr>
          <w:rFonts w:ascii="微软雅黑" w:eastAsia="微软雅黑" w:hAnsi="微软雅黑"/>
          <w:color w:val="626262"/>
          <w:szCs w:val="21"/>
        </w:rPr>
      </w:pPr>
      <w:r>
        <w:rPr>
          <w:rFonts w:ascii="微软雅黑" w:eastAsia="微软雅黑" w:hAnsi="微软雅黑" w:hint="eastAsia"/>
          <w:color w:val="626262"/>
          <w:szCs w:val="21"/>
        </w:rPr>
        <w:t>智慧税务的核心意图是实现税费治理的数字化转型</w:t>
      </w:r>
    </w:p>
    <w:p w14:paraId="0BFFEA6D" w14:textId="77777777" w:rsidR="005F6AE1" w:rsidRDefault="00000000" w:rsidP="005F6AE1">
      <w:pPr>
        <w:widowControl/>
        <w:shd w:val="clear" w:color="auto" w:fill="F8F8F8"/>
        <w:jc w:val="left"/>
        <w:rPr>
          <w:rFonts w:ascii="黑体" w:eastAsia="黑体" w:hAnsi="黑体"/>
          <w:color w:val="F4AA31"/>
          <w:sz w:val="36"/>
          <w:szCs w:val="36"/>
        </w:rPr>
      </w:pPr>
      <w:hyperlink r:id="rId16" w:tgtFrame="_blank" w:history="1">
        <w:r w:rsidR="005F6AE1">
          <w:rPr>
            <w:rStyle w:val="a3"/>
            <w:rFonts w:ascii="黑体" w:eastAsia="黑体" w:hAnsi="黑体" w:hint="eastAsia"/>
            <w:color w:val="F4AA31"/>
            <w:sz w:val="36"/>
            <w:szCs w:val="36"/>
          </w:rPr>
          <w:t>俄乌之战元年</w:t>
        </w:r>
      </w:hyperlink>
    </w:p>
    <w:p w14:paraId="73D105E7" w14:textId="77777777" w:rsidR="005F6AE1" w:rsidRDefault="005F6AE1" w:rsidP="005F6AE1">
      <w:pPr>
        <w:shd w:val="clear" w:color="auto" w:fill="F8F8F8"/>
        <w:spacing w:line="315" w:lineRule="atLeast"/>
        <w:ind w:left="720"/>
        <w:rPr>
          <w:rFonts w:ascii="微软雅黑" w:eastAsia="微软雅黑" w:hAnsi="微软雅黑"/>
          <w:color w:val="626262"/>
          <w:szCs w:val="21"/>
        </w:rPr>
      </w:pPr>
      <w:r>
        <w:rPr>
          <w:rFonts w:ascii="微软雅黑" w:eastAsia="微软雅黑" w:hAnsi="微软雅黑" w:hint="eastAsia"/>
          <w:color w:val="626262"/>
          <w:szCs w:val="21"/>
        </w:rPr>
        <w:t>已经改变了俄乌命运，激活了欧洲共同体，重塑了世界格局，而这场战争结束还早</w:t>
      </w:r>
    </w:p>
    <w:p w14:paraId="34DC5280" w14:textId="77777777" w:rsidR="005F6AE1" w:rsidRDefault="00000000" w:rsidP="005F6AE1">
      <w:pPr>
        <w:widowControl/>
        <w:shd w:val="clear" w:color="auto" w:fill="F8F8F8"/>
        <w:jc w:val="left"/>
        <w:rPr>
          <w:rFonts w:ascii="黑体" w:eastAsia="黑体" w:hAnsi="黑体"/>
          <w:color w:val="F4AA31"/>
          <w:sz w:val="36"/>
          <w:szCs w:val="36"/>
        </w:rPr>
      </w:pPr>
      <w:hyperlink r:id="rId17" w:tgtFrame="_blank" w:history="1">
        <w:r w:rsidR="005F6AE1">
          <w:rPr>
            <w:rStyle w:val="a3"/>
            <w:rFonts w:ascii="黑体" w:eastAsia="黑体" w:hAnsi="黑体" w:hint="eastAsia"/>
            <w:color w:val="F4AA31"/>
            <w:sz w:val="36"/>
            <w:szCs w:val="36"/>
          </w:rPr>
          <w:t>新能源找矿</w:t>
        </w:r>
      </w:hyperlink>
    </w:p>
    <w:p w14:paraId="0355BB6A" w14:textId="77777777" w:rsidR="005F6AE1" w:rsidRDefault="005F6AE1" w:rsidP="005F6AE1">
      <w:pPr>
        <w:shd w:val="clear" w:color="auto" w:fill="F8F8F8"/>
        <w:spacing w:line="315" w:lineRule="atLeast"/>
        <w:ind w:left="720"/>
        <w:rPr>
          <w:rFonts w:ascii="微软雅黑" w:eastAsia="微软雅黑" w:hAnsi="微软雅黑"/>
          <w:color w:val="626262"/>
          <w:szCs w:val="21"/>
        </w:rPr>
      </w:pPr>
      <w:r>
        <w:rPr>
          <w:rFonts w:ascii="微软雅黑" w:eastAsia="微软雅黑" w:hAnsi="微软雅黑" w:hint="eastAsia"/>
          <w:color w:val="626262"/>
          <w:szCs w:val="21"/>
        </w:rPr>
        <w:t>从海外并购到国内勘采，中国资本为获得战略性矿产打造新策略</w:t>
      </w:r>
    </w:p>
    <w:p w14:paraId="0B038CDB" w14:textId="77777777" w:rsidR="005F6AE1" w:rsidRDefault="00000000" w:rsidP="005F6AE1">
      <w:pPr>
        <w:widowControl/>
        <w:shd w:val="clear" w:color="auto" w:fill="F8F8F8"/>
        <w:jc w:val="left"/>
        <w:rPr>
          <w:rFonts w:ascii="黑体" w:eastAsia="黑体" w:hAnsi="黑体"/>
          <w:color w:val="F4AA31"/>
          <w:sz w:val="36"/>
          <w:szCs w:val="36"/>
        </w:rPr>
      </w:pPr>
      <w:hyperlink r:id="rId18" w:tgtFrame="_blank" w:history="1">
        <w:r w:rsidR="005F6AE1">
          <w:rPr>
            <w:rStyle w:val="a3"/>
            <w:rFonts w:ascii="黑体" w:eastAsia="黑体" w:hAnsi="黑体" w:hint="eastAsia"/>
            <w:color w:val="F4AA31"/>
            <w:sz w:val="36"/>
            <w:szCs w:val="36"/>
          </w:rPr>
          <w:t>中国经济重启</w:t>
        </w:r>
      </w:hyperlink>
    </w:p>
    <w:p w14:paraId="223F5BA4" w14:textId="77777777" w:rsidR="005F6AE1" w:rsidRDefault="005F6AE1" w:rsidP="005F6AE1">
      <w:pPr>
        <w:shd w:val="clear" w:color="auto" w:fill="F8F8F8"/>
        <w:spacing w:line="315" w:lineRule="atLeast"/>
        <w:ind w:left="720"/>
        <w:rPr>
          <w:rFonts w:ascii="微软雅黑" w:eastAsia="微软雅黑" w:hAnsi="微软雅黑"/>
          <w:color w:val="626262"/>
          <w:szCs w:val="21"/>
        </w:rPr>
      </w:pPr>
      <w:r>
        <w:rPr>
          <w:rFonts w:ascii="微软雅黑" w:eastAsia="微软雅黑" w:hAnsi="微软雅黑" w:hint="eastAsia"/>
          <w:color w:val="626262"/>
          <w:szCs w:val="21"/>
        </w:rPr>
        <w:t>政府决心拼经济后，中国今年经济增长的高度取决于如何撬动市场力量</w:t>
      </w:r>
    </w:p>
    <w:p w14:paraId="73AB7140" w14:textId="77777777" w:rsidR="005F6AE1" w:rsidRDefault="00000000" w:rsidP="005F6AE1">
      <w:pPr>
        <w:widowControl/>
        <w:shd w:val="clear" w:color="auto" w:fill="F8F8F8"/>
        <w:jc w:val="left"/>
        <w:rPr>
          <w:rFonts w:ascii="黑体" w:eastAsia="黑体" w:hAnsi="黑体"/>
          <w:color w:val="F4AA31"/>
          <w:sz w:val="36"/>
          <w:szCs w:val="36"/>
        </w:rPr>
      </w:pPr>
      <w:hyperlink r:id="rId19" w:tgtFrame="_blank" w:history="1">
        <w:r w:rsidR="005F6AE1">
          <w:rPr>
            <w:rStyle w:val="a3"/>
            <w:rFonts w:ascii="黑体" w:eastAsia="黑体" w:hAnsi="黑体" w:hint="eastAsia"/>
            <w:color w:val="F4AA31"/>
            <w:sz w:val="36"/>
            <w:szCs w:val="36"/>
          </w:rPr>
          <w:t>新加坡接班人的愿景</w:t>
        </w:r>
      </w:hyperlink>
    </w:p>
    <w:p w14:paraId="132499D1" w14:textId="77777777" w:rsidR="005F6AE1" w:rsidRDefault="005F6AE1" w:rsidP="005F6AE1">
      <w:pPr>
        <w:shd w:val="clear" w:color="auto" w:fill="F8F8F8"/>
        <w:spacing w:line="315" w:lineRule="atLeast"/>
        <w:ind w:left="720"/>
        <w:rPr>
          <w:rFonts w:ascii="微软雅黑" w:eastAsia="微软雅黑" w:hAnsi="微软雅黑"/>
          <w:color w:val="626262"/>
          <w:szCs w:val="21"/>
        </w:rPr>
      </w:pPr>
      <w:r>
        <w:rPr>
          <w:rFonts w:ascii="微软雅黑" w:eastAsia="微软雅黑" w:hAnsi="微软雅黑" w:hint="eastAsia"/>
          <w:color w:val="626262"/>
          <w:szCs w:val="21"/>
        </w:rPr>
        <w:t>黄循财说：“我认为自己所扮演的角色，是一个服务型的领导者”</w:t>
      </w:r>
    </w:p>
    <w:p w14:paraId="7E2D9A40" w14:textId="77777777" w:rsidR="005F6AE1" w:rsidRDefault="00000000" w:rsidP="005F6AE1">
      <w:pPr>
        <w:widowControl/>
        <w:shd w:val="clear" w:color="auto" w:fill="F8F8F8"/>
        <w:jc w:val="left"/>
        <w:rPr>
          <w:rFonts w:ascii="黑体" w:eastAsia="黑体" w:hAnsi="黑体"/>
          <w:color w:val="F4AA31"/>
          <w:sz w:val="36"/>
          <w:szCs w:val="36"/>
        </w:rPr>
      </w:pPr>
      <w:hyperlink r:id="rId20" w:tgtFrame="_blank" w:history="1">
        <w:r w:rsidR="005F6AE1">
          <w:rPr>
            <w:rStyle w:val="a3"/>
            <w:rFonts w:ascii="黑体" w:eastAsia="黑体" w:hAnsi="黑体" w:hint="eastAsia"/>
            <w:color w:val="F4AA31"/>
            <w:sz w:val="36"/>
            <w:szCs w:val="36"/>
          </w:rPr>
          <w:t>阿里换代</w:t>
        </w:r>
      </w:hyperlink>
    </w:p>
    <w:p w14:paraId="36837359" w14:textId="77777777" w:rsidR="005F6AE1" w:rsidRDefault="005F6AE1" w:rsidP="005F6AE1">
      <w:pPr>
        <w:shd w:val="clear" w:color="auto" w:fill="F8F8F8"/>
        <w:spacing w:line="315" w:lineRule="atLeast"/>
        <w:ind w:left="720"/>
        <w:rPr>
          <w:rFonts w:ascii="微软雅黑" w:eastAsia="微软雅黑" w:hAnsi="微软雅黑"/>
          <w:color w:val="626262"/>
          <w:szCs w:val="21"/>
        </w:rPr>
      </w:pPr>
      <w:r>
        <w:rPr>
          <w:rFonts w:ascii="微软雅黑" w:eastAsia="微软雅黑" w:hAnsi="微软雅黑" w:hint="eastAsia"/>
          <w:color w:val="626262"/>
          <w:szCs w:val="21"/>
        </w:rPr>
        <w:t>马云交权，强控制力的全体系合伙人制实质性瓦解；张勇、井贤栋分掌一方，未来会怎样？</w:t>
      </w:r>
    </w:p>
    <w:p w14:paraId="6BECFEF6" w14:textId="77777777" w:rsidR="005F6AE1" w:rsidRDefault="00000000" w:rsidP="005F6AE1">
      <w:pPr>
        <w:widowControl/>
        <w:shd w:val="clear" w:color="auto" w:fill="F8F8F8"/>
        <w:jc w:val="left"/>
        <w:rPr>
          <w:rFonts w:ascii="黑体" w:eastAsia="黑体" w:hAnsi="黑体"/>
          <w:color w:val="F4AA31"/>
          <w:sz w:val="36"/>
          <w:szCs w:val="36"/>
        </w:rPr>
      </w:pPr>
      <w:hyperlink r:id="rId21" w:tgtFrame="_blank" w:history="1">
        <w:r w:rsidR="005F6AE1">
          <w:rPr>
            <w:rStyle w:val="a3"/>
            <w:rFonts w:ascii="黑体" w:eastAsia="黑体" w:hAnsi="黑体" w:hint="eastAsia"/>
            <w:color w:val="F4AA31"/>
            <w:sz w:val="36"/>
            <w:szCs w:val="36"/>
          </w:rPr>
          <w:t>打开国门</w:t>
        </w:r>
      </w:hyperlink>
    </w:p>
    <w:p w14:paraId="7DFE1734" w14:textId="77777777" w:rsidR="005F6AE1" w:rsidRDefault="005F6AE1" w:rsidP="005F6AE1">
      <w:pPr>
        <w:shd w:val="clear" w:color="auto" w:fill="F8F8F8"/>
        <w:spacing w:line="315" w:lineRule="atLeast"/>
        <w:ind w:left="720"/>
        <w:rPr>
          <w:rFonts w:ascii="微软雅黑" w:eastAsia="微软雅黑" w:hAnsi="微软雅黑"/>
          <w:color w:val="626262"/>
          <w:szCs w:val="21"/>
        </w:rPr>
      </w:pPr>
      <w:r>
        <w:rPr>
          <w:rFonts w:ascii="微软雅黑" w:eastAsia="微软雅黑" w:hAnsi="微软雅黑" w:hint="eastAsia"/>
          <w:color w:val="626262"/>
          <w:szCs w:val="21"/>
        </w:rPr>
        <w:t>跨境人流、物流、商流走向正常化，如何快速并平稳地完成模式切换？</w:t>
      </w:r>
    </w:p>
    <w:p w14:paraId="17CD1F34" w14:textId="77777777" w:rsidR="005F6AE1" w:rsidRDefault="00000000" w:rsidP="005F6AE1">
      <w:pPr>
        <w:widowControl/>
        <w:shd w:val="clear" w:color="auto" w:fill="F8F8F8"/>
        <w:jc w:val="left"/>
        <w:rPr>
          <w:rFonts w:ascii="黑体" w:eastAsia="黑体" w:hAnsi="黑体"/>
          <w:color w:val="F4AA31"/>
          <w:sz w:val="36"/>
          <w:szCs w:val="36"/>
        </w:rPr>
      </w:pPr>
      <w:hyperlink r:id="rId22" w:tgtFrame="_blank" w:history="1">
        <w:r w:rsidR="005F6AE1">
          <w:rPr>
            <w:rStyle w:val="a3"/>
            <w:rFonts w:ascii="黑体" w:eastAsia="黑体" w:hAnsi="黑体" w:hint="eastAsia"/>
            <w:color w:val="F4AA31"/>
            <w:sz w:val="36"/>
            <w:szCs w:val="36"/>
          </w:rPr>
          <w:t>缺药求解</w:t>
        </w:r>
      </w:hyperlink>
    </w:p>
    <w:p w14:paraId="3332C45D" w14:textId="77777777" w:rsidR="005F6AE1" w:rsidRDefault="005F6AE1" w:rsidP="005F6AE1">
      <w:pPr>
        <w:shd w:val="clear" w:color="auto" w:fill="F8F8F8"/>
        <w:spacing w:line="315" w:lineRule="atLeast"/>
        <w:ind w:left="720"/>
        <w:rPr>
          <w:rFonts w:ascii="微软雅黑" w:eastAsia="微软雅黑" w:hAnsi="微软雅黑"/>
          <w:color w:val="626262"/>
          <w:szCs w:val="21"/>
        </w:rPr>
      </w:pPr>
      <w:r>
        <w:rPr>
          <w:rFonts w:ascii="微软雅黑" w:eastAsia="微软雅黑" w:hAnsi="微软雅黑" w:hint="eastAsia"/>
          <w:color w:val="626262"/>
          <w:szCs w:val="21"/>
        </w:rPr>
        <w:t>常用“四类药”怎么会缺？新冠口服药能否赶到？如何亡羊补牢？</w:t>
      </w:r>
    </w:p>
    <w:p w14:paraId="6DCFEBAD" w14:textId="195772B0" w:rsidR="004741A6" w:rsidRPr="00DF0BA3" w:rsidRDefault="004741A6">
      <w:pPr>
        <w:rPr>
          <w:rFonts w:asciiTheme="minorEastAsia" w:hAnsiTheme="minorEastAsia"/>
          <w:sz w:val="30"/>
          <w:szCs w:val="30"/>
        </w:rPr>
      </w:pPr>
    </w:p>
    <w:sectPr w:rsidR="004741A6" w:rsidRPr="00DF0BA3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DEDF6" w14:textId="77777777" w:rsidR="00FC49EF" w:rsidRDefault="00FC49EF" w:rsidP="004D65C3">
      <w:r>
        <w:separator/>
      </w:r>
    </w:p>
  </w:endnote>
  <w:endnote w:type="continuationSeparator" w:id="0">
    <w:p w14:paraId="3DCBF376" w14:textId="77777777" w:rsidR="00FC49EF" w:rsidRDefault="00FC49EF" w:rsidP="004D6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E55E7" w14:textId="2E90467A" w:rsidR="004D65C3" w:rsidRPr="004D65C3" w:rsidRDefault="004D65C3" w:rsidP="004D65C3">
    <w:pPr>
      <w:pStyle w:val="a9"/>
      <w:jc w:val="center"/>
      <w:rPr>
        <w:sz w:val="24"/>
      </w:rPr>
    </w:pPr>
    <w:r w:rsidRPr="004D65C3">
      <w:rPr>
        <w:rFonts w:hint="eastAsia"/>
        <w:sz w:val="24"/>
      </w:rPr>
      <w:t>财新传媒有限公司</w:t>
    </w:r>
    <w:r w:rsidRPr="004D65C3">
      <w:rPr>
        <w:rFonts w:hint="eastAsia"/>
        <w:sz w:val="24"/>
      </w:rPr>
      <w:t xml:space="preserve"> </w:t>
    </w:r>
    <w:hyperlink r:id="rId1" w:history="1">
      <w:r w:rsidRPr="004D65C3">
        <w:rPr>
          <w:rStyle w:val="a3"/>
          <w:rFonts w:hint="eastAsia"/>
          <w:sz w:val="24"/>
        </w:rPr>
        <w:t>www.caixin.com</w:t>
      </w:r>
    </w:hyperlink>
  </w:p>
  <w:p w14:paraId="3750FE54" w14:textId="3EF3EB22" w:rsidR="004D65C3" w:rsidRPr="004D65C3" w:rsidRDefault="004D65C3" w:rsidP="004D65C3">
    <w:pPr>
      <w:pStyle w:val="a9"/>
      <w:jc w:val="center"/>
      <w:rPr>
        <w:sz w:val="24"/>
      </w:rPr>
    </w:pPr>
    <w:r w:rsidRPr="004D65C3">
      <w:rPr>
        <w:rFonts w:hint="eastAsia"/>
        <w:sz w:val="24"/>
      </w:rPr>
      <w:t>财新数字产品机构订阅请联系：李紫佳</w:t>
    </w:r>
    <w:r w:rsidRPr="004D65C3">
      <w:rPr>
        <w:rFonts w:hint="eastAsia"/>
        <w:sz w:val="24"/>
      </w:rPr>
      <w:t xml:space="preserve"> 13911866256 zijiali@caixin.com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5A608" w14:textId="77777777" w:rsidR="00FC49EF" w:rsidRDefault="00FC49EF" w:rsidP="004D65C3">
      <w:r>
        <w:separator/>
      </w:r>
    </w:p>
  </w:footnote>
  <w:footnote w:type="continuationSeparator" w:id="0">
    <w:p w14:paraId="04451486" w14:textId="77777777" w:rsidR="00FC49EF" w:rsidRDefault="00FC49EF" w:rsidP="004D6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B674F" w14:textId="0190F425" w:rsidR="004D65C3" w:rsidRDefault="004D65C3" w:rsidP="004D65C3">
    <w:pPr>
      <w:pStyle w:val="a7"/>
      <w:jc w:val="left"/>
    </w:pPr>
    <w:r w:rsidRPr="00EB7E6E">
      <w:rPr>
        <w:noProof/>
      </w:rPr>
      <w:drawing>
        <wp:anchor distT="0" distB="0" distL="114300" distR="114300" simplePos="0" relativeHeight="251658240" behindDoc="0" locked="0" layoutInCell="1" allowOverlap="1" wp14:anchorId="07B224E7" wp14:editId="2176633D">
          <wp:simplePos x="0" y="0"/>
          <wp:positionH relativeFrom="column">
            <wp:posOffset>-405765</wp:posOffset>
          </wp:positionH>
          <wp:positionV relativeFrom="paragraph">
            <wp:posOffset>-370205</wp:posOffset>
          </wp:positionV>
          <wp:extent cx="701675" cy="320040"/>
          <wp:effectExtent l="0" t="0" r="9525" b="10160"/>
          <wp:wrapThrough wrapText="left">
            <wp:wrapPolygon edited="0">
              <wp:start x="0" y="0"/>
              <wp:lineTo x="0" y="20571"/>
              <wp:lineTo x="21111" y="20571"/>
              <wp:lineTo x="21111" y="0"/>
              <wp:lineTo x="0" y="0"/>
            </wp:wrapPolygon>
          </wp:wrapThrough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32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41466"/>
    <w:multiLevelType w:val="hybridMultilevel"/>
    <w:tmpl w:val="B0F67676"/>
    <w:lvl w:ilvl="0" w:tplc="3F32C4A6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9B4E80"/>
    <w:multiLevelType w:val="hybridMultilevel"/>
    <w:tmpl w:val="B0DA1F7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1777F04"/>
    <w:multiLevelType w:val="hybridMultilevel"/>
    <w:tmpl w:val="9718D9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BAB19FD"/>
    <w:multiLevelType w:val="hybridMultilevel"/>
    <w:tmpl w:val="05F4AFD6"/>
    <w:lvl w:ilvl="0" w:tplc="C1F2EA9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33479383">
    <w:abstractNumId w:val="0"/>
  </w:num>
  <w:num w:numId="2" w16cid:durableId="760300210">
    <w:abstractNumId w:val="3"/>
  </w:num>
  <w:num w:numId="3" w16cid:durableId="1390305559">
    <w:abstractNumId w:val="1"/>
  </w:num>
  <w:num w:numId="4" w16cid:durableId="18810852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5CA"/>
    <w:rsid w:val="000274E2"/>
    <w:rsid w:val="00034C93"/>
    <w:rsid w:val="00035367"/>
    <w:rsid w:val="00057D5A"/>
    <w:rsid w:val="00061D30"/>
    <w:rsid w:val="000D4766"/>
    <w:rsid w:val="00142181"/>
    <w:rsid w:val="00151824"/>
    <w:rsid w:val="001803BA"/>
    <w:rsid w:val="00194445"/>
    <w:rsid w:val="0025578B"/>
    <w:rsid w:val="00275DBE"/>
    <w:rsid w:val="00295A8F"/>
    <w:rsid w:val="002B7E17"/>
    <w:rsid w:val="002D02DA"/>
    <w:rsid w:val="00320C39"/>
    <w:rsid w:val="00322E39"/>
    <w:rsid w:val="003E50C1"/>
    <w:rsid w:val="004021C8"/>
    <w:rsid w:val="0040329F"/>
    <w:rsid w:val="004202D1"/>
    <w:rsid w:val="00446AA9"/>
    <w:rsid w:val="00450C31"/>
    <w:rsid w:val="004741A6"/>
    <w:rsid w:val="004D65C3"/>
    <w:rsid w:val="004F0718"/>
    <w:rsid w:val="00505DB5"/>
    <w:rsid w:val="00534514"/>
    <w:rsid w:val="00597AB2"/>
    <w:rsid w:val="005F6AE1"/>
    <w:rsid w:val="00645840"/>
    <w:rsid w:val="00676473"/>
    <w:rsid w:val="00694ACC"/>
    <w:rsid w:val="006F53DD"/>
    <w:rsid w:val="00752C0C"/>
    <w:rsid w:val="007A3418"/>
    <w:rsid w:val="00866395"/>
    <w:rsid w:val="0087319E"/>
    <w:rsid w:val="00877A7F"/>
    <w:rsid w:val="00883C91"/>
    <w:rsid w:val="00896AE8"/>
    <w:rsid w:val="0096109D"/>
    <w:rsid w:val="0097152D"/>
    <w:rsid w:val="009B5200"/>
    <w:rsid w:val="009E0D5B"/>
    <w:rsid w:val="00A179DE"/>
    <w:rsid w:val="00A42290"/>
    <w:rsid w:val="00A6347F"/>
    <w:rsid w:val="00A97826"/>
    <w:rsid w:val="00B47394"/>
    <w:rsid w:val="00C66C0E"/>
    <w:rsid w:val="00CC74F7"/>
    <w:rsid w:val="00CD03A7"/>
    <w:rsid w:val="00CF3478"/>
    <w:rsid w:val="00D03521"/>
    <w:rsid w:val="00D04A79"/>
    <w:rsid w:val="00DF0BA3"/>
    <w:rsid w:val="00E02897"/>
    <w:rsid w:val="00E317A6"/>
    <w:rsid w:val="00E91B29"/>
    <w:rsid w:val="00EB79DC"/>
    <w:rsid w:val="00EF41C2"/>
    <w:rsid w:val="00FB176D"/>
    <w:rsid w:val="00FC49EF"/>
    <w:rsid w:val="00FF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10E6A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45C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1824"/>
    <w:rPr>
      <w:rFonts w:ascii="宋体" w:eastAsia="宋体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51824"/>
    <w:rPr>
      <w:rFonts w:ascii="宋体" w:eastAsia="宋体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1803BA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4D65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4D65C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4D65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4D65C3"/>
    <w:rPr>
      <w:sz w:val="18"/>
      <w:szCs w:val="18"/>
    </w:rPr>
  </w:style>
  <w:style w:type="character" w:styleId="ab">
    <w:name w:val="Unresolved Mention"/>
    <w:basedOn w:val="a0"/>
    <w:uiPriority w:val="99"/>
    <w:rsid w:val="0087319E"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883C91"/>
  </w:style>
  <w:style w:type="paragraph" w:styleId="ad">
    <w:name w:val="List Paragraph"/>
    <w:basedOn w:val="a"/>
    <w:uiPriority w:val="34"/>
    <w:qFormat/>
    <w:rsid w:val="0053451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eekly.caixin.com/2023-02-03/101994405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eekly.caixin.com/2023-01-06/101985928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eekly.caixin.com/2023-02-10/101996570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eekly.caixin.com/2023-02-17/101998992.html" TargetMode="External"/><Relationship Id="rId20" Type="http://schemas.openxmlformats.org/officeDocument/2006/relationships/hyperlink" Target="http://weekly.caixin.com/2023-01-13/101988759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ixinglobal.co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eekly.caixin.com/2023-02-24/102001369.html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caixin.com/" TargetMode="External"/><Relationship Id="rId19" Type="http://schemas.openxmlformats.org/officeDocument/2006/relationships/hyperlink" Target="https://weekly.caixin.com/2023-01-20/101991367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eekly.caixin.com/2023-03-03/102004175.html" TargetMode="External"/><Relationship Id="rId22" Type="http://schemas.openxmlformats.org/officeDocument/2006/relationships/hyperlink" Target="https://weekly.caixin.com/2022-12-23/101981231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ixi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Microsoft Office User</cp:lastModifiedBy>
  <cp:revision>3</cp:revision>
  <cp:lastPrinted>2022-01-11T02:28:00Z</cp:lastPrinted>
  <dcterms:created xsi:type="dcterms:W3CDTF">2023-04-12T07:05:00Z</dcterms:created>
  <dcterms:modified xsi:type="dcterms:W3CDTF">2023-04-12T07:10:00Z</dcterms:modified>
</cp:coreProperties>
</file>