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38D" w:rsidRPr="002A75D2" w:rsidRDefault="0043338D" w:rsidP="002A75D2">
      <w:pPr>
        <w:spacing w:line="720" w:lineRule="auto"/>
        <w:jc w:val="center"/>
        <w:rPr>
          <w:rFonts w:ascii="宋体" w:hAnsi="宋体"/>
          <w:sz w:val="36"/>
          <w:szCs w:val="32"/>
        </w:rPr>
      </w:pPr>
      <w:r w:rsidRPr="002A75D2">
        <w:rPr>
          <w:rFonts w:ascii="宋体" w:hAnsi="宋体" w:cs="宋体" w:hint="eastAsia"/>
          <w:b/>
          <w:sz w:val="36"/>
          <w:szCs w:val="32"/>
        </w:rPr>
        <w:t>中国微观经济数据查询系统V</w:t>
      </w:r>
      <w:r w:rsidRPr="002A75D2">
        <w:rPr>
          <w:rFonts w:ascii="宋体" w:hAnsi="宋体" w:cs="宋体"/>
          <w:b/>
          <w:sz w:val="36"/>
          <w:szCs w:val="32"/>
        </w:rPr>
        <w:t>2.0</w:t>
      </w:r>
    </w:p>
    <w:p w:rsidR="0043338D" w:rsidRPr="0043338D" w:rsidRDefault="0043338D" w:rsidP="0043338D">
      <w:pPr>
        <w:spacing w:beforeLines="50" w:before="156" w:afterLines="50" w:after="156" w:line="360" w:lineRule="auto"/>
        <w:ind w:firstLineChars="200" w:firstLine="480"/>
        <w:rPr>
          <w:rFonts w:ascii="宋体" w:hAnsi="宋体"/>
          <w:sz w:val="24"/>
        </w:rPr>
      </w:pPr>
      <w:r w:rsidRPr="0043338D">
        <w:rPr>
          <w:rFonts w:ascii="宋体" w:hAnsi="宋体" w:hint="eastAsia"/>
          <w:sz w:val="24"/>
        </w:rPr>
        <w:t>中国微观经济数据查询系统包含中国工业企业数据（1</w:t>
      </w:r>
      <w:r w:rsidRPr="0043338D">
        <w:rPr>
          <w:rFonts w:ascii="宋体" w:hAnsi="宋体"/>
          <w:sz w:val="24"/>
        </w:rPr>
        <w:t>998</w:t>
      </w:r>
      <w:r w:rsidRPr="0043338D">
        <w:rPr>
          <w:rFonts w:ascii="宋体" w:hAnsi="宋体" w:hint="eastAsia"/>
          <w:sz w:val="24"/>
        </w:rPr>
        <w:t>-</w:t>
      </w:r>
      <w:r w:rsidRPr="0043338D">
        <w:rPr>
          <w:rFonts w:ascii="宋体" w:hAnsi="宋体"/>
          <w:sz w:val="24"/>
        </w:rPr>
        <w:t>2013</w:t>
      </w:r>
      <w:r w:rsidRPr="0043338D">
        <w:rPr>
          <w:rFonts w:ascii="宋体" w:hAnsi="宋体" w:hint="eastAsia"/>
          <w:sz w:val="24"/>
        </w:rPr>
        <w:t>年）与中国海关企业进出口数据（2</w:t>
      </w:r>
      <w:r w:rsidRPr="0043338D">
        <w:rPr>
          <w:rFonts w:ascii="宋体" w:hAnsi="宋体"/>
          <w:sz w:val="24"/>
        </w:rPr>
        <w:t>000</w:t>
      </w:r>
      <w:r w:rsidRPr="0043338D">
        <w:rPr>
          <w:rFonts w:ascii="宋体" w:hAnsi="宋体" w:hint="eastAsia"/>
          <w:sz w:val="24"/>
        </w:rPr>
        <w:t>-</w:t>
      </w:r>
      <w:r w:rsidRPr="0043338D">
        <w:rPr>
          <w:rFonts w:ascii="宋体" w:hAnsi="宋体"/>
          <w:sz w:val="24"/>
        </w:rPr>
        <w:t>2016</w:t>
      </w:r>
      <w:r w:rsidRPr="0043338D">
        <w:rPr>
          <w:rFonts w:ascii="宋体" w:hAnsi="宋体" w:hint="eastAsia"/>
          <w:sz w:val="24"/>
        </w:rPr>
        <w:t>年）两大数据类别。在每个类别下包含“单年数据查询”、“时间序列查询”与“数据可视化”三个模块。同时，中国微观经济数据查询系统，参考了大量文献，实现了工业微观数据与进出口微观数据的单年匹配与多年匹配，极大的满足了用户的学术研究需要；</w:t>
      </w:r>
    </w:p>
    <w:p w:rsidR="0043338D" w:rsidRPr="0043338D" w:rsidRDefault="0043338D" w:rsidP="0043338D">
      <w:pPr>
        <w:spacing w:beforeLines="50" w:before="156" w:afterLines="50" w:after="156" w:line="360" w:lineRule="auto"/>
        <w:ind w:firstLineChars="200" w:firstLine="480"/>
        <w:rPr>
          <w:rFonts w:ascii="宋体" w:hAnsi="宋体"/>
          <w:sz w:val="24"/>
        </w:rPr>
      </w:pPr>
      <w:r w:rsidRPr="0043338D">
        <w:rPr>
          <w:rFonts w:ascii="宋体" w:hAnsi="宋体" w:hint="eastAsia"/>
          <w:sz w:val="24"/>
        </w:rPr>
        <w:t>中国微观经济数据查询系统改变了传统的以光盘为载体的微观数据线下提供方式，并对数据进行了专业的清洗与处理，在很大程度上解决了数据异常、填报不准确，难于匹配等问题。同时增添指标的名词解释，大大降低了数据的使用门槛，提升了数据的使用效率。</w:t>
      </w:r>
    </w:p>
    <w:p w:rsidR="0043338D" w:rsidRPr="0043338D" w:rsidRDefault="0043338D" w:rsidP="0043338D">
      <w:pPr>
        <w:pStyle w:val="1"/>
        <w:spacing w:before="156" w:after="156"/>
      </w:pPr>
      <w:r w:rsidRPr="0043338D">
        <w:rPr>
          <w:rFonts w:hint="eastAsia"/>
        </w:rPr>
        <w:t>一、中国工业企业数据</w:t>
      </w:r>
    </w:p>
    <w:p w:rsidR="0043338D" w:rsidRPr="0043338D" w:rsidRDefault="0043338D" w:rsidP="0043338D">
      <w:pPr>
        <w:spacing w:beforeLines="50" w:before="156" w:afterLines="50" w:after="156" w:line="360" w:lineRule="auto"/>
        <w:ind w:firstLineChars="200" w:firstLine="480"/>
        <w:rPr>
          <w:rFonts w:ascii="宋体" w:hAnsi="宋体"/>
          <w:sz w:val="24"/>
        </w:rPr>
      </w:pPr>
      <w:r w:rsidRPr="0043338D">
        <w:rPr>
          <w:rFonts w:ascii="宋体" w:hAnsi="宋体" w:hint="eastAsia"/>
          <w:sz w:val="24"/>
        </w:rPr>
        <w:t>中国工业企业数据提供1</w:t>
      </w:r>
      <w:r w:rsidRPr="0043338D">
        <w:rPr>
          <w:rFonts w:ascii="宋体" w:hAnsi="宋体"/>
          <w:sz w:val="24"/>
        </w:rPr>
        <w:t>998</w:t>
      </w:r>
      <w:r w:rsidRPr="0043338D">
        <w:rPr>
          <w:rFonts w:ascii="宋体" w:hAnsi="宋体" w:hint="eastAsia"/>
          <w:sz w:val="24"/>
        </w:rPr>
        <w:t>-</w:t>
      </w:r>
      <w:r w:rsidRPr="0043338D">
        <w:rPr>
          <w:rFonts w:ascii="宋体" w:hAnsi="宋体"/>
          <w:sz w:val="24"/>
        </w:rPr>
        <w:t>2013</w:t>
      </w:r>
      <w:r w:rsidRPr="0043338D">
        <w:rPr>
          <w:rFonts w:ascii="宋体" w:hAnsi="宋体" w:hint="eastAsia"/>
          <w:sz w:val="24"/>
        </w:rPr>
        <w:t>年“全部国有及规模以上（企业每年主营业务收入（销售额）在5</w:t>
      </w:r>
      <w:r w:rsidRPr="0043338D">
        <w:rPr>
          <w:rFonts w:ascii="宋体" w:hAnsi="宋体"/>
          <w:sz w:val="24"/>
        </w:rPr>
        <w:t>00</w:t>
      </w:r>
      <w:r w:rsidRPr="0043338D">
        <w:rPr>
          <w:rFonts w:ascii="宋体" w:hAnsi="宋体" w:hint="eastAsia"/>
          <w:sz w:val="24"/>
        </w:rPr>
        <w:t>万元以上，2</w:t>
      </w:r>
      <w:r w:rsidRPr="0043338D">
        <w:rPr>
          <w:rFonts w:ascii="宋体" w:hAnsi="宋体"/>
          <w:sz w:val="24"/>
        </w:rPr>
        <w:t>011</w:t>
      </w:r>
      <w:r w:rsidRPr="0043338D">
        <w:rPr>
          <w:rFonts w:ascii="宋体" w:hAnsi="宋体" w:hint="eastAsia"/>
          <w:sz w:val="24"/>
        </w:rPr>
        <w:t>年起为2</w:t>
      </w:r>
      <w:r w:rsidRPr="0043338D">
        <w:rPr>
          <w:rFonts w:ascii="宋体" w:hAnsi="宋体"/>
          <w:sz w:val="24"/>
        </w:rPr>
        <w:t>000</w:t>
      </w:r>
      <w:r w:rsidRPr="0043338D">
        <w:rPr>
          <w:rFonts w:ascii="宋体" w:hAnsi="宋体" w:hint="eastAsia"/>
          <w:sz w:val="24"/>
        </w:rPr>
        <w:t>万元以上）非国有工业企业数据”，数据来源于国家统计局依据《工业统计报表制度》而进行的工业调查统计。其统计内容包含工业企业产销状况、财务状况、成本费用情况、主要工业产品销售、库存和生产能力以及企业生产经营景气状况等方面。工业的统计口径包括“采掘业”、“制造业”、“电力燃气及水的生产与供应业”三个门类</w:t>
      </w:r>
      <w:r w:rsidRPr="0043338D">
        <w:rPr>
          <w:rFonts w:ascii="宋体" w:hAnsi="宋体"/>
          <w:sz w:val="24"/>
        </w:rPr>
        <w:t>，含盖中国工业制造业40多个大产业</w:t>
      </w:r>
      <w:r w:rsidRPr="0043338D">
        <w:rPr>
          <w:rFonts w:ascii="宋体" w:hAnsi="宋体" w:hint="eastAsia"/>
          <w:sz w:val="24"/>
        </w:rPr>
        <w:t>，</w:t>
      </w:r>
      <w:r w:rsidRPr="0043338D">
        <w:rPr>
          <w:rFonts w:ascii="宋体" w:hAnsi="宋体"/>
          <w:sz w:val="24"/>
        </w:rPr>
        <w:t>90多个中类、600多个子行业</w:t>
      </w:r>
      <w:r w:rsidRPr="0043338D">
        <w:rPr>
          <w:rFonts w:ascii="宋体" w:hAnsi="宋体" w:hint="eastAsia"/>
          <w:sz w:val="24"/>
        </w:rPr>
        <w:t>。</w:t>
      </w:r>
    </w:p>
    <w:p w:rsidR="0043338D" w:rsidRPr="0043338D" w:rsidRDefault="0043338D" w:rsidP="0043338D">
      <w:pPr>
        <w:spacing w:beforeLines="50" w:before="156" w:afterLines="50" w:after="156" w:line="360" w:lineRule="auto"/>
        <w:ind w:firstLine="482"/>
        <w:rPr>
          <w:rFonts w:ascii="宋体" w:hAnsi="宋体"/>
          <w:color w:val="000000"/>
          <w:sz w:val="24"/>
        </w:rPr>
      </w:pPr>
      <w:r w:rsidRPr="0043338D">
        <w:rPr>
          <w:rFonts w:ascii="宋体" w:hAnsi="宋体" w:hint="eastAsia"/>
          <w:color w:val="000000"/>
          <w:sz w:val="24"/>
        </w:rPr>
        <w:t>1、时间跨度长</w:t>
      </w:r>
    </w:p>
    <w:p w:rsidR="0043338D" w:rsidRPr="0043338D" w:rsidRDefault="0043338D" w:rsidP="0043338D">
      <w:pPr>
        <w:spacing w:before="50" w:after="50" w:line="360" w:lineRule="auto"/>
        <w:ind w:firstLine="482"/>
        <w:rPr>
          <w:rFonts w:ascii="宋体" w:hAnsi="宋体"/>
          <w:color w:val="000000"/>
          <w:sz w:val="24"/>
        </w:rPr>
      </w:pPr>
      <w:r w:rsidRPr="0043338D">
        <w:rPr>
          <w:rFonts w:ascii="宋体" w:hAnsi="宋体" w:hint="eastAsia"/>
          <w:color w:val="000000"/>
          <w:sz w:val="24"/>
        </w:rPr>
        <w:t>目前可提供1</w:t>
      </w:r>
      <w:r w:rsidRPr="0043338D">
        <w:rPr>
          <w:rFonts w:ascii="宋体" w:hAnsi="宋体"/>
          <w:color w:val="000000"/>
          <w:sz w:val="24"/>
        </w:rPr>
        <w:t>998</w:t>
      </w:r>
      <w:r w:rsidRPr="0043338D">
        <w:rPr>
          <w:rFonts w:ascii="宋体" w:hAnsi="宋体" w:hint="eastAsia"/>
          <w:color w:val="000000"/>
          <w:sz w:val="24"/>
        </w:rPr>
        <w:t>年-</w:t>
      </w:r>
      <w:r w:rsidRPr="0043338D">
        <w:rPr>
          <w:rFonts w:ascii="宋体" w:hAnsi="宋体"/>
          <w:color w:val="000000"/>
          <w:sz w:val="24"/>
        </w:rPr>
        <w:t>2013</w:t>
      </w:r>
      <w:r w:rsidRPr="0043338D">
        <w:rPr>
          <w:rFonts w:ascii="宋体" w:hAnsi="宋体" w:hint="eastAsia"/>
          <w:color w:val="000000"/>
          <w:sz w:val="24"/>
        </w:rPr>
        <w:t>年，共1</w:t>
      </w:r>
      <w:r w:rsidRPr="0043338D">
        <w:rPr>
          <w:rFonts w:ascii="宋体" w:hAnsi="宋体"/>
          <w:color w:val="000000"/>
          <w:sz w:val="24"/>
        </w:rPr>
        <w:t>6</w:t>
      </w:r>
      <w:r w:rsidRPr="0043338D">
        <w:rPr>
          <w:rFonts w:ascii="宋体" w:hAnsi="宋体" w:hint="eastAsia"/>
          <w:color w:val="000000"/>
          <w:sz w:val="24"/>
        </w:rPr>
        <w:t>年的数据，对于学者进行时间序列分析，研究中国制造业及制造业企业的发展变化过程、发展趋势与发展速度，描述不同阶段的发展状态，探究发展规律提供了有力的数据支持。</w:t>
      </w:r>
    </w:p>
    <w:p w:rsidR="0043338D" w:rsidRPr="0043338D" w:rsidRDefault="0043338D" w:rsidP="0043338D">
      <w:pPr>
        <w:spacing w:beforeLines="50" w:before="156" w:afterLines="50" w:after="156" w:line="360" w:lineRule="auto"/>
        <w:ind w:firstLine="482"/>
        <w:rPr>
          <w:rFonts w:ascii="宋体" w:hAnsi="宋体"/>
          <w:color w:val="000000"/>
          <w:sz w:val="24"/>
        </w:rPr>
      </w:pPr>
      <w:r w:rsidRPr="0043338D">
        <w:rPr>
          <w:rFonts w:ascii="宋体" w:hAnsi="宋体" w:hint="eastAsia"/>
          <w:color w:val="000000"/>
          <w:sz w:val="24"/>
        </w:rPr>
        <w:t>2、企业涉及广</w:t>
      </w:r>
    </w:p>
    <w:p w:rsidR="0043338D" w:rsidRPr="0043338D" w:rsidRDefault="0043338D" w:rsidP="0043338D">
      <w:pPr>
        <w:spacing w:beforeLines="50" w:before="156" w:afterLines="50" w:after="156" w:line="360" w:lineRule="auto"/>
        <w:ind w:firstLine="482"/>
        <w:rPr>
          <w:rFonts w:ascii="宋体" w:hAnsi="宋体"/>
          <w:color w:val="000000"/>
          <w:sz w:val="24"/>
        </w:rPr>
      </w:pPr>
      <w:r w:rsidRPr="0043338D">
        <w:rPr>
          <w:rFonts w:ascii="宋体" w:hAnsi="宋体" w:hint="eastAsia"/>
          <w:color w:val="000000"/>
          <w:sz w:val="24"/>
        </w:rPr>
        <w:t>从1</w:t>
      </w:r>
      <w:r w:rsidRPr="0043338D">
        <w:rPr>
          <w:rFonts w:ascii="宋体" w:hAnsi="宋体"/>
          <w:color w:val="000000"/>
          <w:sz w:val="24"/>
        </w:rPr>
        <w:t>998</w:t>
      </w:r>
      <w:r w:rsidRPr="0043338D">
        <w:rPr>
          <w:rFonts w:ascii="宋体" w:hAnsi="宋体" w:hint="eastAsia"/>
          <w:color w:val="000000"/>
          <w:sz w:val="24"/>
        </w:rPr>
        <w:t>到</w:t>
      </w:r>
      <w:r w:rsidRPr="0043338D">
        <w:rPr>
          <w:rFonts w:ascii="宋体" w:hAnsi="宋体"/>
          <w:color w:val="000000"/>
          <w:sz w:val="24"/>
        </w:rPr>
        <w:t>2013</w:t>
      </w:r>
      <w:r w:rsidRPr="0043338D">
        <w:rPr>
          <w:rFonts w:ascii="宋体" w:hAnsi="宋体" w:hint="eastAsia"/>
          <w:color w:val="000000"/>
          <w:sz w:val="24"/>
        </w:rPr>
        <w:t>年，中国工业企业数据一共包括了4</w:t>
      </w:r>
      <w:r w:rsidRPr="0043338D">
        <w:rPr>
          <w:rFonts w:ascii="宋体" w:hAnsi="宋体"/>
          <w:color w:val="000000"/>
          <w:sz w:val="24"/>
        </w:rPr>
        <w:t>00</w:t>
      </w:r>
      <w:r w:rsidRPr="0043338D">
        <w:rPr>
          <w:rFonts w:ascii="宋体" w:hAnsi="宋体" w:hint="eastAsia"/>
          <w:color w:val="000000"/>
          <w:sz w:val="24"/>
        </w:rPr>
        <w:t>多万个观测企业。按主营业务收入（销售额）在5</w:t>
      </w:r>
      <w:r w:rsidRPr="0043338D">
        <w:rPr>
          <w:rFonts w:ascii="宋体" w:hAnsi="宋体"/>
          <w:color w:val="000000"/>
          <w:sz w:val="24"/>
        </w:rPr>
        <w:t>00</w:t>
      </w:r>
      <w:r w:rsidRPr="0043338D">
        <w:rPr>
          <w:rFonts w:ascii="宋体" w:hAnsi="宋体" w:hint="eastAsia"/>
          <w:color w:val="000000"/>
          <w:sz w:val="24"/>
        </w:rPr>
        <w:t>万元以上的“规模以上”标准，每年观测企业数</w:t>
      </w:r>
      <w:r w:rsidRPr="0043338D">
        <w:rPr>
          <w:rFonts w:ascii="宋体" w:hAnsi="宋体" w:hint="eastAsia"/>
          <w:color w:val="000000"/>
          <w:sz w:val="24"/>
        </w:rPr>
        <w:lastRenderedPageBreak/>
        <w:t>量从1</w:t>
      </w:r>
      <w:r w:rsidRPr="0043338D">
        <w:rPr>
          <w:rFonts w:ascii="宋体" w:hAnsi="宋体"/>
          <w:color w:val="000000"/>
          <w:sz w:val="24"/>
        </w:rPr>
        <w:t>998</w:t>
      </w:r>
      <w:r w:rsidRPr="0043338D">
        <w:rPr>
          <w:rFonts w:ascii="宋体" w:hAnsi="宋体" w:hint="eastAsia"/>
          <w:color w:val="000000"/>
          <w:sz w:val="24"/>
        </w:rPr>
        <w:t>年1</w:t>
      </w:r>
      <w:r w:rsidRPr="0043338D">
        <w:rPr>
          <w:rFonts w:ascii="宋体" w:hAnsi="宋体"/>
          <w:color w:val="000000"/>
          <w:sz w:val="24"/>
        </w:rPr>
        <w:t>6</w:t>
      </w:r>
      <w:r w:rsidRPr="0043338D">
        <w:rPr>
          <w:rFonts w:ascii="宋体" w:hAnsi="宋体" w:hint="eastAsia"/>
          <w:color w:val="000000"/>
          <w:sz w:val="24"/>
        </w:rPr>
        <w:t>万家左右递增到2</w:t>
      </w:r>
      <w:r w:rsidRPr="0043338D">
        <w:rPr>
          <w:rFonts w:ascii="宋体" w:hAnsi="宋体"/>
          <w:color w:val="000000"/>
          <w:sz w:val="24"/>
        </w:rPr>
        <w:t>010</w:t>
      </w:r>
      <w:r w:rsidRPr="0043338D">
        <w:rPr>
          <w:rFonts w:ascii="宋体" w:hAnsi="宋体" w:hint="eastAsia"/>
          <w:color w:val="000000"/>
          <w:sz w:val="24"/>
        </w:rPr>
        <w:t>年4</w:t>
      </w:r>
      <w:r w:rsidRPr="0043338D">
        <w:rPr>
          <w:rFonts w:ascii="宋体" w:hAnsi="宋体"/>
          <w:color w:val="000000"/>
          <w:sz w:val="24"/>
        </w:rPr>
        <w:t>0</w:t>
      </w:r>
      <w:r w:rsidRPr="0043338D">
        <w:rPr>
          <w:rFonts w:ascii="宋体" w:hAnsi="宋体" w:hint="eastAsia"/>
          <w:color w:val="000000"/>
          <w:sz w:val="24"/>
        </w:rPr>
        <w:t>万家左右。2</w:t>
      </w:r>
      <w:r w:rsidRPr="0043338D">
        <w:rPr>
          <w:rFonts w:ascii="宋体" w:hAnsi="宋体"/>
          <w:color w:val="000000"/>
          <w:sz w:val="24"/>
        </w:rPr>
        <w:t>011</w:t>
      </w:r>
      <w:r w:rsidRPr="0043338D">
        <w:rPr>
          <w:rFonts w:ascii="宋体" w:hAnsi="宋体" w:hint="eastAsia"/>
          <w:color w:val="000000"/>
          <w:sz w:val="24"/>
        </w:rPr>
        <w:t>年“规模以上”标准上调至2</w:t>
      </w:r>
      <w:r w:rsidRPr="0043338D">
        <w:rPr>
          <w:rFonts w:ascii="宋体" w:hAnsi="宋体"/>
          <w:color w:val="000000"/>
          <w:sz w:val="24"/>
        </w:rPr>
        <w:t>000</w:t>
      </w:r>
      <w:r w:rsidRPr="0043338D">
        <w:rPr>
          <w:rFonts w:ascii="宋体" w:hAnsi="宋体" w:hint="eastAsia"/>
          <w:color w:val="000000"/>
          <w:sz w:val="24"/>
        </w:rPr>
        <w:t>万元以上后，其观测企业数量由2</w:t>
      </w:r>
      <w:r w:rsidRPr="0043338D">
        <w:rPr>
          <w:rFonts w:ascii="宋体" w:hAnsi="宋体"/>
          <w:color w:val="000000"/>
          <w:sz w:val="24"/>
        </w:rPr>
        <w:t>011</w:t>
      </w:r>
      <w:r w:rsidRPr="0043338D">
        <w:rPr>
          <w:rFonts w:ascii="宋体" w:hAnsi="宋体" w:hint="eastAsia"/>
          <w:color w:val="000000"/>
          <w:sz w:val="24"/>
        </w:rPr>
        <w:t>年的</w:t>
      </w:r>
      <w:r w:rsidRPr="0043338D">
        <w:rPr>
          <w:rFonts w:ascii="宋体" w:hAnsi="宋体"/>
          <w:color w:val="000000"/>
          <w:sz w:val="24"/>
        </w:rPr>
        <w:t>30</w:t>
      </w:r>
      <w:r w:rsidRPr="0043338D">
        <w:rPr>
          <w:rFonts w:ascii="宋体" w:hAnsi="宋体" w:hint="eastAsia"/>
          <w:color w:val="000000"/>
          <w:sz w:val="24"/>
        </w:rPr>
        <w:t>万家左右递增到2</w:t>
      </w:r>
      <w:r w:rsidRPr="0043338D">
        <w:rPr>
          <w:rFonts w:ascii="宋体" w:hAnsi="宋体"/>
          <w:color w:val="000000"/>
          <w:sz w:val="24"/>
        </w:rPr>
        <w:t>013</w:t>
      </w:r>
      <w:r w:rsidRPr="0043338D">
        <w:rPr>
          <w:rFonts w:ascii="宋体" w:hAnsi="宋体" w:hint="eastAsia"/>
          <w:color w:val="000000"/>
          <w:sz w:val="24"/>
        </w:rPr>
        <w:t>年</w:t>
      </w:r>
      <w:r w:rsidRPr="0043338D">
        <w:rPr>
          <w:rFonts w:ascii="宋体" w:hAnsi="宋体"/>
          <w:color w:val="000000"/>
          <w:sz w:val="24"/>
        </w:rPr>
        <w:t>34</w:t>
      </w:r>
      <w:r w:rsidRPr="0043338D">
        <w:rPr>
          <w:rFonts w:ascii="宋体" w:hAnsi="宋体" w:hint="eastAsia"/>
          <w:color w:val="000000"/>
          <w:sz w:val="24"/>
        </w:rPr>
        <w:t>万家左右。1</w:t>
      </w:r>
      <w:r w:rsidRPr="0043338D">
        <w:rPr>
          <w:rFonts w:ascii="宋体" w:hAnsi="宋体"/>
          <w:color w:val="000000"/>
          <w:sz w:val="24"/>
        </w:rPr>
        <w:t>6</w:t>
      </w:r>
      <w:r w:rsidRPr="0043338D">
        <w:rPr>
          <w:rFonts w:ascii="宋体" w:hAnsi="宋体" w:hint="eastAsia"/>
          <w:color w:val="000000"/>
          <w:sz w:val="24"/>
        </w:rPr>
        <w:t>年观测期内，大约有9</w:t>
      </w:r>
      <w:r w:rsidRPr="0043338D">
        <w:rPr>
          <w:rFonts w:ascii="宋体" w:hAnsi="宋体"/>
          <w:color w:val="000000"/>
          <w:sz w:val="24"/>
        </w:rPr>
        <w:t>0</w:t>
      </w:r>
      <w:r w:rsidRPr="0043338D">
        <w:rPr>
          <w:rFonts w:ascii="宋体" w:hAnsi="宋体" w:hint="eastAsia"/>
          <w:color w:val="000000"/>
          <w:sz w:val="24"/>
        </w:rPr>
        <w:t>万家企业出现。是一个巨大的非平衡面板数据。</w:t>
      </w:r>
    </w:p>
    <w:p w:rsidR="0043338D" w:rsidRPr="0043338D" w:rsidRDefault="0043338D" w:rsidP="0043338D">
      <w:pPr>
        <w:spacing w:beforeLines="50" w:before="156" w:afterLines="50" w:after="156" w:line="360" w:lineRule="auto"/>
        <w:ind w:firstLine="482"/>
        <w:rPr>
          <w:rFonts w:ascii="宋体" w:hAnsi="宋体"/>
          <w:color w:val="000000"/>
          <w:sz w:val="24"/>
        </w:rPr>
      </w:pPr>
      <w:r w:rsidRPr="0043338D">
        <w:rPr>
          <w:rFonts w:ascii="宋体" w:hAnsi="宋体" w:hint="eastAsia"/>
          <w:color w:val="000000"/>
          <w:sz w:val="24"/>
        </w:rPr>
        <w:t>3、指标数量多</w:t>
      </w:r>
    </w:p>
    <w:p w:rsidR="0043338D" w:rsidRPr="0043338D" w:rsidRDefault="0043338D" w:rsidP="0043338D">
      <w:pPr>
        <w:spacing w:beforeLines="50" w:before="156" w:after="50" w:line="360" w:lineRule="auto"/>
        <w:ind w:firstLine="480"/>
        <w:rPr>
          <w:rFonts w:ascii="宋体" w:hAnsi="宋体"/>
          <w:color w:val="000000"/>
          <w:sz w:val="24"/>
        </w:rPr>
      </w:pPr>
      <w:r w:rsidRPr="0043338D">
        <w:rPr>
          <w:rFonts w:ascii="宋体" w:hAnsi="宋体" w:hint="eastAsia"/>
          <w:color w:val="000000"/>
          <w:sz w:val="24"/>
        </w:rPr>
        <w:t>工业企业数据包括企业的两类信</w:t>
      </w:r>
      <w:r w:rsidRPr="0043338D">
        <w:rPr>
          <w:rFonts w:ascii="宋体" w:hAnsi="宋体"/>
          <w:color w:val="000000"/>
          <w:sz w:val="24"/>
        </w:rPr>
        <w:t>息:一类是企业的基本</w:t>
      </w:r>
      <w:r w:rsidRPr="0043338D">
        <w:rPr>
          <w:rFonts w:ascii="宋体" w:hAnsi="宋体" w:hint="eastAsia"/>
          <w:color w:val="000000"/>
          <w:sz w:val="24"/>
        </w:rPr>
        <w:t>信息</w:t>
      </w:r>
      <w:r w:rsidRPr="0043338D">
        <w:rPr>
          <w:rFonts w:ascii="宋体" w:hAnsi="宋体"/>
          <w:color w:val="000000"/>
          <w:sz w:val="24"/>
        </w:rPr>
        <w:t>，另一类是企业</w:t>
      </w:r>
      <w:r w:rsidRPr="0043338D">
        <w:rPr>
          <w:rFonts w:ascii="宋体" w:hAnsi="宋体" w:hint="eastAsia"/>
          <w:color w:val="000000"/>
          <w:sz w:val="24"/>
        </w:rPr>
        <w:t>生产销售与</w:t>
      </w:r>
      <w:r w:rsidRPr="0043338D">
        <w:rPr>
          <w:rFonts w:ascii="宋体" w:hAnsi="宋体"/>
          <w:color w:val="000000"/>
          <w:sz w:val="24"/>
        </w:rPr>
        <w:t>财务</w:t>
      </w:r>
      <w:r w:rsidRPr="0043338D">
        <w:rPr>
          <w:rFonts w:ascii="宋体" w:hAnsi="宋体" w:hint="eastAsia"/>
          <w:color w:val="000000"/>
          <w:sz w:val="24"/>
        </w:rPr>
        <w:t>信息</w:t>
      </w:r>
      <w:r w:rsidRPr="0043338D">
        <w:rPr>
          <w:rFonts w:ascii="宋体" w:hAnsi="宋体"/>
          <w:color w:val="000000"/>
          <w:sz w:val="24"/>
        </w:rPr>
        <w:t>。企业的基本</w:t>
      </w:r>
      <w:r w:rsidRPr="0043338D">
        <w:rPr>
          <w:rFonts w:ascii="宋体" w:hAnsi="宋体" w:hint="eastAsia"/>
          <w:color w:val="000000"/>
          <w:sz w:val="24"/>
        </w:rPr>
        <w:t>信息</w:t>
      </w:r>
      <w:r w:rsidRPr="0043338D">
        <w:rPr>
          <w:rFonts w:ascii="宋体" w:hAnsi="宋体"/>
          <w:color w:val="000000"/>
          <w:sz w:val="24"/>
        </w:rPr>
        <w:t>包括</w:t>
      </w:r>
      <w:r w:rsidRPr="0043338D">
        <w:rPr>
          <w:rFonts w:ascii="宋体" w:hAnsi="宋体" w:hint="eastAsia"/>
          <w:color w:val="000000"/>
          <w:sz w:val="24"/>
        </w:rPr>
        <w:t>：</w:t>
      </w:r>
      <w:r w:rsidRPr="0043338D">
        <w:rPr>
          <w:rFonts w:ascii="宋体" w:hAnsi="宋体"/>
          <w:color w:val="000000"/>
          <w:sz w:val="24"/>
        </w:rPr>
        <w:t>法人代码、企业名称、法人代表、联系电话、邮政编码、具体地址、所属行业、注册类型、隶属关系等指标。企业的</w:t>
      </w:r>
      <w:r w:rsidRPr="0043338D">
        <w:rPr>
          <w:rFonts w:ascii="宋体" w:hAnsi="宋体" w:hint="eastAsia"/>
          <w:color w:val="000000"/>
          <w:sz w:val="24"/>
        </w:rPr>
        <w:t>生产销售与</w:t>
      </w:r>
      <w:r w:rsidRPr="0043338D">
        <w:rPr>
          <w:rFonts w:ascii="宋体" w:hAnsi="宋体"/>
          <w:color w:val="000000"/>
          <w:sz w:val="24"/>
        </w:rPr>
        <w:t>财务</w:t>
      </w:r>
      <w:r w:rsidRPr="0043338D">
        <w:rPr>
          <w:rFonts w:ascii="宋体" w:hAnsi="宋体" w:hint="eastAsia"/>
          <w:color w:val="000000"/>
          <w:sz w:val="24"/>
        </w:rPr>
        <w:t>信息</w:t>
      </w:r>
      <w:r w:rsidRPr="0043338D">
        <w:rPr>
          <w:rFonts w:ascii="宋体" w:hAnsi="宋体"/>
          <w:color w:val="000000"/>
          <w:sz w:val="24"/>
        </w:rPr>
        <w:t>则包括:</w:t>
      </w:r>
      <w:r w:rsidRPr="0043338D">
        <w:rPr>
          <w:rFonts w:ascii="宋体" w:hAnsi="宋体" w:hint="eastAsia"/>
          <w:color w:val="000000"/>
          <w:sz w:val="24"/>
        </w:rPr>
        <w:t>：</w:t>
      </w:r>
      <w:r w:rsidRPr="0043338D">
        <w:rPr>
          <w:rFonts w:ascii="宋体" w:hAnsi="宋体"/>
          <w:color w:val="000000"/>
          <w:sz w:val="24"/>
        </w:rPr>
        <w:t>工业总产值</w:t>
      </w:r>
      <w:r w:rsidRPr="0043338D">
        <w:rPr>
          <w:rFonts w:ascii="宋体" w:hAnsi="宋体" w:hint="eastAsia"/>
          <w:color w:val="000000"/>
          <w:sz w:val="24"/>
        </w:rPr>
        <w:t>、工业销售产值、</w:t>
      </w:r>
      <w:r w:rsidRPr="0043338D">
        <w:rPr>
          <w:rFonts w:ascii="宋体" w:hAnsi="宋体"/>
          <w:color w:val="000000"/>
          <w:sz w:val="24"/>
        </w:rPr>
        <w:t>出口交货流动资产、应</w:t>
      </w:r>
      <w:r w:rsidRPr="0043338D">
        <w:rPr>
          <w:rFonts w:ascii="宋体" w:hAnsi="宋体" w:hint="eastAsia"/>
          <w:color w:val="000000"/>
          <w:sz w:val="24"/>
        </w:rPr>
        <w:t>收账款、长期投资、固定资产、累计折旧、无形资产、流动负债、长期负债、实收资本、主</w:t>
      </w:r>
      <w:r w:rsidRPr="0043338D">
        <w:rPr>
          <w:rFonts w:ascii="宋体" w:hAnsi="宋体"/>
          <w:color w:val="000000"/>
          <w:sz w:val="24"/>
        </w:rPr>
        <w:t>营业务收入、主营业务成本、营业费用、管理费用、财务费用、营业利润、利税总额、广告费、研究开发费、工资总额、福利费总额、增值税、工业中间投入等指标</w:t>
      </w:r>
      <w:r w:rsidRPr="0043338D">
        <w:rPr>
          <w:rFonts w:ascii="宋体" w:hAnsi="宋体" w:hint="eastAsia"/>
          <w:color w:val="000000"/>
          <w:sz w:val="24"/>
        </w:rPr>
        <w:t>。</w:t>
      </w:r>
      <w:r w:rsidRPr="0043338D">
        <w:rPr>
          <w:rFonts w:ascii="宋体" w:hAnsi="宋体"/>
          <w:color w:val="000000"/>
          <w:sz w:val="24"/>
        </w:rPr>
        <w:t>约</w:t>
      </w:r>
      <w:r w:rsidRPr="0043338D">
        <w:rPr>
          <w:rFonts w:ascii="宋体" w:hAnsi="宋体" w:hint="eastAsia"/>
          <w:color w:val="000000"/>
          <w:sz w:val="24"/>
        </w:rPr>
        <w:t>有</w:t>
      </w:r>
      <w:r w:rsidRPr="0043338D">
        <w:rPr>
          <w:rFonts w:ascii="宋体" w:hAnsi="宋体"/>
          <w:color w:val="000000"/>
          <w:sz w:val="24"/>
        </w:rPr>
        <w:t>200个</w:t>
      </w:r>
      <w:r w:rsidRPr="0043338D">
        <w:rPr>
          <w:rFonts w:ascii="宋体" w:hAnsi="宋体" w:hint="eastAsia"/>
          <w:color w:val="000000"/>
          <w:sz w:val="24"/>
        </w:rPr>
        <w:t>指标出现在1</w:t>
      </w:r>
      <w:r w:rsidRPr="0043338D">
        <w:rPr>
          <w:rFonts w:ascii="宋体" w:hAnsi="宋体"/>
          <w:color w:val="000000"/>
          <w:sz w:val="24"/>
        </w:rPr>
        <w:t>6</w:t>
      </w:r>
      <w:r w:rsidRPr="0043338D">
        <w:rPr>
          <w:rFonts w:ascii="宋体" w:hAnsi="宋体" w:hint="eastAsia"/>
          <w:color w:val="000000"/>
          <w:sz w:val="24"/>
        </w:rPr>
        <w:t>年的观测期中</w:t>
      </w:r>
      <w:r w:rsidRPr="0043338D">
        <w:rPr>
          <w:rFonts w:ascii="宋体" w:hAnsi="宋体"/>
          <w:color w:val="000000"/>
          <w:sz w:val="24"/>
        </w:rPr>
        <w:t>。</w:t>
      </w:r>
    </w:p>
    <w:p w:rsidR="0043338D" w:rsidRPr="0043338D" w:rsidRDefault="0043338D" w:rsidP="0043338D">
      <w:pPr>
        <w:spacing w:beforeLines="50" w:before="156" w:afterLines="50" w:after="156" w:line="360" w:lineRule="auto"/>
        <w:ind w:firstLineChars="200" w:firstLine="480"/>
        <w:rPr>
          <w:rFonts w:ascii="宋体" w:hAnsi="宋体"/>
          <w:sz w:val="24"/>
        </w:rPr>
      </w:pPr>
      <w:r w:rsidRPr="0043338D">
        <w:rPr>
          <w:rFonts w:ascii="宋体" w:hAnsi="宋体" w:hint="eastAsia"/>
          <w:sz w:val="24"/>
        </w:rPr>
        <w:t>近年来，中国工业企业数据已成为国内外学者研究中国企业行为和绩效的主要数据库之一。伴随着计量经济学的引入，基于此数据库产生了很多研究成果并广泛发表在国内外著名的学术期刊上。主题涵盖产业组织理论、企业理论、公司金融、转型经济学、</w:t>
      </w:r>
      <w:r w:rsidRPr="0043338D">
        <w:rPr>
          <w:rFonts w:ascii="宋体" w:hAnsi="宋体"/>
          <w:sz w:val="24"/>
        </w:rPr>
        <w:t xml:space="preserve"> 国际贸易、劳动经济学和区域经济学等学科</w:t>
      </w:r>
      <w:r w:rsidRPr="0043338D">
        <w:rPr>
          <w:rFonts w:ascii="宋体" w:hAnsi="宋体" w:hint="eastAsia"/>
          <w:sz w:val="24"/>
        </w:rPr>
        <w:t>。</w:t>
      </w:r>
    </w:p>
    <w:p w:rsidR="0043338D" w:rsidRPr="008C6975" w:rsidRDefault="0043338D" w:rsidP="008C6975">
      <w:pPr>
        <w:pStyle w:val="1"/>
        <w:spacing w:before="156" w:after="156"/>
      </w:pPr>
      <w:r w:rsidRPr="0043338D">
        <w:rPr>
          <w:rFonts w:hint="eastAsia"/>
        </w:rPr>
        <w:t>二、中国海关企业进出口数据</w:t>
      </w:r>
    </w:p>
    <w:p w:rsidR="0043338D" w:rsidRPr="0043338D" w:rsidRDefault="0043338D" w:rsidP="0043338D">
      <w:pPr>
        <w:spacing w:beforeLines="50" w:before="156" w:afterLines="50" w:after="156" w:line="360" w:lineRule="auto"/>
        <w:ind w:firstLineChars="200" w:firstLine="480"/>
        <w:rPr>
          <w:rFonts w:ascii="宋体" w:hAnsi="宋体"/>
          <w:sz w:val="24"/>
        </w:rPr>
      </w:pPr>
      <w:r w:rsidRPr="0043338D">
        <w:rPr>
          <w:rFonts w:ascii="宋体" w:hAnsi="宋体" w:hint="eastAsia"/>
          <w:sz w:val="24"/>
        </w:rPr>
        <w:t>中国海关企业进出口数据提供2000-</w:t>
      </w:r>
      <w:r w:rsidRPr="0043338D">
        <w:rPr>
          <w:rFonts w:ascii="宋体" w:hAnsi="宋体"/>
          <w:sz w:val="24"/>
        </w:rPr>
        <w:t>2016</w:t>
      </w:r>
      <w:r w:rsidRPr="0043338D">
        <w:rPr>
          <w:rFonts w:ascii="宋体" w:hAnsi="宋体" w:hint="eastAsia"/>
          <w:sz w:val="24"/>
        </w:rPr>
        <w:t>年，全国30余万家进出口企业的商品进出口数据。可以从多个维</w:t>
      </w:r>
      <w:proofErr w:type="gramStart"/>
      <w:r w:rsidRPr="0043338D">
        <w:rPr>
          <w:rFonts w:ascii="宋体" w:hAnsi="宋体" w:hint="eastAsia"/>
          <w:sz w:val="24"/>
        </w:rPr>
        <w:t>度全面</w:t>
      </w:r>
      <w:proofErr w:type="gramEnd"/>
      <w:r w:rsidRPr="0043338D">
        <w:rPr>
          <w:rFonts w:ascii="宋体" w:hAnsi="宋体" w:hint="eastAsia"/>
          <w:sz w:val="24"/>
        </w:rPr>
        <w:t>了解企业进出口贸易信息。如各地区进出口企业信息，包括企业所在地、国别、H</w:t>
      </w:r>
      <w:r w:rsidRPr="0043338D">
        <w:rPr>
          <w:rFonts w:ascii="宋体" w:hAnsi="宋体"/>
          <w:sz w:val="24"/>
        </w:rPr>
        <w:t>S8</w:t>
      </w:r>
      <w:r w:rsidRPr="0043338D">
        <w:rPr>
          <w:rFonts w:ascii="宋体" w:hAnsi="宋体" w:hint="eastAsia"/>
          <w:sz w:val="24"/>
        </w:rPr>
        <w:t>商品编码、贸企业性质、易方式、运输方式等。有助于有效进行市场分析与风险控制等相关课题研究。</w:t>
      </w:r>
    </w:p>
    <w:p w:rsidR="008C6975" w:rsidRDefault="0043338D" w:rsidP="00FC1691">
      <w:pPr>
        <w:pStyle w:val="1"/>
        <w:spacing w:before="156" w:after="156"/>
      </w:pPr>
      <w:r w:rsidRPr="0043338D">
        <w:rPr>
          <w:rFonts w:hint="eastAsia"/>
        </w:rPr>
        <w:t>三、</w:t>
      </w:r>
      <w:r w:rsidR="006D7970">
        <w:rPr>
          <w:rFonts w:hint="eastAsia"/>
        </w:rPr>
        <w:t>系统功能介绍</w:t>
      </w:r>
      <w:bookmarkStart w:id="0" w:name="_GoBack"/>
      <w:bookmarkEnd w:id="0"/>
    </w:p>
    <w:p w:rsidR="00FC1691" w:rsidRDefault="008C6975" w:rsidP="00FC1691">
      <w:pPr>
        <w:spacing w:beforeLines="50" w:before="156" w:afterLines="50" w:after="156" w:line="360" w:lineRule="auto"/>
        <w:ind w:firstLine="360"/>
        <w:rPr>
          <w:rFonts w:ascii="宋体" w:hAnsi="宋体"/>
          <w:sz w:val="24"/>
        </w:rPr>
      </w:pPr>
      <w:r w:rsidRPr="008C6975">
        <w:rPr>
          <w:rFonts w:ascii="宋体" w:hAnsi="宋体" w:hint="eastAsia"/>
          <w:sz w:val="24"/>
        </w:rPr>
        <w:t>中国</w:t>
      </w:r>
      <w:r>
        <w:rPr>
          <w:rFonts w:ascii="宋体" w:hAnsi="宋体" w:hint="eastAsia"/>
          <w:sz w:val="24"/>
        </w:rPr>
        <w:t>微观经济</w:t>
      </w:r>
      <w:r w:rsidRPr="008C6975">
        <w:rPr>
          <w:rFonts w:ascii="宋体" w:hAnsi="宋体" w:hint="eastAsia"/>
          <w:sz w:val="24"/>
        </w:rPr>
        <w:t>数据查询系统</w:t>
      </w:r>
      <w:r>
        <w:rPr>
          <w:rFonts w:ascii="宋体" w:hAnsi="宋体" w:hint="eastAsia"/>
          <w:sz w:val="24"/>
        </w:rPr>
        <w:t>V2.0</w:t>
      </w:r>
      <w:r w:rsidRPr="008C6975">
        <w:rPr>
          <w:rFonts w:ascii="宋体" w:hAnsi="宋体" w:hint="eastAsia"/>
          <w:sz w:val="24"/>
        </w:rPr>
        <w:t>操作简单，设计专业，围绕数据获取与数据应用两大用户核心需求进行设计，包含“单年查询”、“时间序列”和“统计描述”三大部分。</w:t>
      </w:r>
    </w:p>
    <w:p w:rsidR="0043338D" w:rsidRPr="00FC1691" w:rsidRDefault="0043338D" w:rsidP="00FC1691">
      <w:pPr>
        <w:pStyle w:val="2"/>
        <w:spacing w:before="156" w:after="156"/>
        <w:ind w:firstLine="562"/>
      </w:pPr>
      <w:r w:rsidRPr="00FC1691">
        <w:rPr>
          <w:rFonts w:hint="eastAsia"/>
          <w:bCs w:val="0"/>
        </w:rPr>
        <w:lastRenderedPageBreak/>
        <w:t>1</w:t>
      </w:r>
      <w:r w:rsidRPr="00FC1691">
        <w:rPr>
          <w:bCs w:val="0"/>
        </w:rPr>
        <w:t xml:space="preserve">. </w:t>
      </w:r>
      <w:r w:rsidRPr="00FC1691">
        <w:rPr>
          <w:rFonts w:hint="eastAsia"/>
          <w:bCs w:val="0"/>
        </w:rPr>
        <w:t>单年查询功能模块</w:t>
      </w:r>
    </w:p>
    <w:p w:rsidR="008C6975" w:rsidRPr="008C6975" w:rsidRDefault="008C6975" w:rsidP="008C6975">
      <w:pPr>
        <w:spacing w:beforeLines="50" w:before="156" w:afterLines="50" w:after="156" w:line="360" w:lineRule="auto"/>
        <w:ind w:firstLine="360"/>
        <w:rPr>
          <w:rFonts w:ascii="宋体" w:hAnsi="宋体"/>
          <w:sz w:val="24"/>
        </w:rPr>
      </w:pPr>
      <w:r w:rsidRPr="008C6975">
        <w:rPr>
          <w:rFonts w:ascii="宋体" w:hAnsi="宋体" w:hint="eastAsia"/>
          <w:sz w:val="24"/>
        </w:rPr>
        <w:t>实现对某一年度的全部数据按一定的筛选条件进行筛选，用户可以便捷的下载到研究所需的数据内容。</w:t>
      </w:r>
    </w:p>
    <w:p w:rsidR="0043338D" w:rsidRDefault="0043338D" w:rsidP="008C6975">
      <w:pPr>
        <w:pStyle w:val="3"/>
        <w:ind w:firstLine="562"/>
      </w:pPr>
      <w:r>
        <w:rPr>
          <w:rFonts w:hint="eastAsia"/>
        </w:rPr>
        <w:t>1</w:t>
      </w:r>
      <w:r>
        <w:t xml:space="preserve">.1 </w:t>
      </w:r>
      <w:r w:rsidRPr="0043338D">
        <w:rPr>
          <w:rFonts w:hint="eastAsia"/>
        </w:rPr>
        <w:t>工业企业数据单年查询</w:t>
      </w:r>
    </w:p>
    <w:p w:rsidR="0043338D" w:rsidRDefault="0043338D" w:rsidP="007D5670">
      <w:pPr>
        <w:spacing w:beforeLines="50" w:before="156" w:afterLines="50" w:after="156" w:line="360" w:lineRule="auto"/>
        <w:rPr>
          <w:rFonts w:ascii="宋体" w:hAnsi="宋体"/>
          <w:sz w:val="24"/>
        </w:rPr>
      </w:pPr>
      <w:r>
        <w:rPr>
          <w:noProof/>
        </w:rPr>
        <w:drawing>
          <wp:inline distT="0" distB="0" distL="0" distR="0" wp14:anchorId="3BABBEE7" wp14:editId="29CFB6B2">
            <wp:extent cx="5274310" cy="28187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18765"/>
                    </a:xfrm>
                    <a:prstGeom prst="rect">
                      <a:avLst/>
                    </a:prstGeom>
                  </pic:spPr>
                </pic:pic>
              </a:graphicData>
            </a:graphic>
          </wp:inline>
        </w:drawing>
      </w:r>
    </w:p>
    <w:tbl>
      <w:tblPr>
        <w:tblStyle w:val="11"/>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544"/>
        <w:gridCol w:w="5670"/>
      </w:tblGrid>
      <w:tr w:rsidR="008C6975" w:rsidRPr="00B15F8B" w:rsidTr="007D56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5" w:type="dxa"/>
            <w:tcBorders>
              <w:top w:val="none" w:sz="0" w:space="0" w:color="auto"/>
              <w:left w:val="none" w:sz="0" w:space="0" w:color="auto"/>
              <w:bottom w:val="none" w:sz="0" w:space="0" w:color="auto"/>
              <w:right w:val="none" w:sz="0" w:space="0" w:color="auto"/>
            </w:tcBorders>
            <w:shd w:val="clear" w:color="auto" w:fill="auto"/>
          </w:tcPr>
          <w:p w:rsidR="008C6975" w:rsidRPr="00B15F8B" w:rsidRDefault="008C6975" w:rsidP="002E53E8">
            <w:pPr>
              <w:spacing w:line="360" w:lineRule="auto"/>
              <w:jc w:val="center"/>
              <w:rPr>
                <w:rFonts w:ascii="宋体" w:hAnsi="宋体"/>
                <w:bCs w:val="0"/>
                <w:color w:val="auto"/>
                <w:szCs w:val="21"/>
              </w:rPr>
            </w:pPr>
            <w:r w:rsidRPr="00B15F8B">
              <w:rPr>
                <w:rFonts w:ascii="宋体" w:hAnsi="宋体" w:hint="eastAsia"/>
                <w:bCs w:val="0"/>
                <w:color w:val="auto"/>
                <w:szCs w:val="21"/>
              </w:rPr>
              <w:t>功能模块</w:t>
            </w:r>
          </w:p>
        </w:tc>
        <w:tc>
          <w:tcPr>
            <w:tcW w:w="1544" w:type="dxa"/>
            <w:tcBorders>
              <w:top w:val="none" w:sz="0" w:space="0" w:color="auto"/>
              <w:left w:val="none" w:sz="0" w:space="0" w:color="auto"/>
              <w:bottom w:val="none" w:sz="0" w:space="0" w:color="auto"/>
              <w:right w:val="none" w:sz="0" w:space="0" w:color="auto"/>
            </w:tcBorders>
            <w:shd w:val="clear" w:color="auto" w:fill="auto"/>
            <w:vAlign w:val="center"/>
          </w:tcPr>
          <w:p w:rsidR="008C6975" w:rsidRPr="00B15F8B" w:rsidRDefault="008C6975"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B15F8B">
              <w:rPr>
                <w:rFonts w:ascii="宋体" w:hAnsi="宋体" w:hint="eastAsia"/>
                <w:bCs w:val="0"/>
                <w:color w:val="auto"/>
                <w:szCs w:val="21"/>
              </w:rPr>
              <w:t>功能点</w:t>
            </w:r>
          </w:p>
        </w:tc>
        <w:tc>
          <w:tcPr>
            <w:tcW w:w="5670" w:type="dxa"/>
            <w:tcBorders>
              <w:top w:val="none" w:sz="0" w:space="0" w:color="auto"/>
              <w:left w:val="none" w:sz="0" w:space="0" w:color="auto"/>
              <w:bottom w:val="none" w:sz="0" w:space="0" w:color="auto"/>
              <w:right w:val="none" w:sz="0" w:space="0" w:color="auto"/>
            </w:tcBorders>
            <w:shd w:val="clear" w:color="auto" w:fill="auto"/>
          </w:tcPr>
          <w:p w:rsidR="008C6975" w:rsidRPr="00B15F8B" w:rsidRDefault="008C6975"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B15F8B">
              <w:rPr>
                <w:rFonts w:ascii="宋体" w:hAnsi="宋体" w:hint="eastAsia"/>
                <w:bCs w:val="0"/>
                <w:color w:val="auto"/>
                <w:szCs w:val="21"/>
              </w:rPr>
              <w:t>功能描述</w:t>
            </w:r>
          </w:p>
        </w:tc>
      </w:tr>
      <w:tr w:rsidR="008C6975" w:rsidRPr="00B15F8B" w:rsidTr="007D56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5" w:type="dxa"/>
            <w:vMerge w:val="restart"/>
            <w:tcBorders>
              <w:left w:val="none" w:sz="0" w:space="0" w:color="auto"/>
              <w:right w:val="none" w:sz="0" w:space="0" w:color="auto"/>
            </w:tcBorders>
            <w:shd w:val="clear" w:color="auto" w:fill="auto"/>
            <w:vAlign w:val="center"/>
          </w:tcPr>
          <w:p w:rsidR="00157419" w:rsidRPr="00B15F8B" w:rsidRDefault="00157419" w:rsidP="002E53E8">
            <w:pPr>
              <w:tabs>
                <w:tab w:val="left" w:pos="510"/>
              </w:tabs>
              <w:spacing w:line="360" w:lineRule="auto"/>
              <w:jc w:val="center"/>
              <w:rPr>
                <w:rFonts w:ascii="宋体" w:hAnsi="宋体"/>
                <w:color w:val="auto"/>
                <w:szCs w:val="21"/>
              </w:rPr>
            </w:pPr>
            <w:r w:rsidRPr="00B15F8B">
              <w:rPr>
                <w:rFonts w:ascii="宋体" w:hAnsi="宋体" w:hint="eastAsia"/>
                <w:b w:val="0"/>
                <w:bCs w:val="0"/>
                <w:color w:val="auto"/>
                <w:szCs w:val="21"/>
              </w:rPr>
              <w:t>工业企业</w:t>
            </w:r>
          </w:p>
          <w:p w:rsidR="008C6975" w:rsidRPr="00B15F8B" w:rsidRDefault="008C6975" w:rsidP="002E53E8">
            <w:pPr>
              <w:tabs>
                <w:tab w:val="left" w:pos="510"/>
              </w:tabs>
              <w:spacing w:line="360" w:lineRule="auto"/>
              <w:jc w:val="center"/>
              <w:rPr>
                <w:rFonts w:ascii="宋体" w:hAnsi="宋体"/>
                <w:b w:val="0"/>
                <w:bCs w:val="0"/>
                <w:color w:val="auto"/>
                <w:szCs w:val="21"/>
              </w:rPr>
            </w:pPr>
            <w:r w:rsidRPr="00B15F8B">
              <w:rPr>
                <w:rFonts w:ascii="宋体" w:hAnsi="宋体"/>
                <w:b w:val="0"/>
                <w:bCs w:val="0"/>
                <w:color w:val="auto"/>
                <w:szCs w:val="21"/>
              </w:rPr>
              <w:t>单年查询</w:t>
            </w:r>
          </w:p>
        </w:tc>
        <w:tc>
          <w:tcPr>
            <w:tcW w:w="1544" w:type="dxa"/>
            <w:tcBorders>
              <w:left w:val="none" w:sz="0" w:space="0" w:color="auto"/>
              <w:right w:val="none" w:sz="0" w:space="0" w:color="auto"/>
            </w:tcBorders>
            <w:shd w:val="clear" w:color="auto" w:fill="auto"/>
            <w:vAlign w:val="center"/>
          </w:tcPr>
          <w:p w:rsidR="008C6975" w:rsidRPr="00B15F8B" w:rsidRDefault="008C6975"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hint="eastAsia"/>
                <w:color w:val="auto"/>
                <w:szCs w:val="21"/>
              </w:rPr>
              <w:t>自定义</w:t>
            </w:r>
            <w:r w:rsidR="007D5670" w:rsidRPr="00B15F8B">
              <w:rPr>
                <w:rFonts w:ascii="宋体" w:hAnsi="宋体" w:hint="eastAsia"/>
                <w:color w:val="auto"/>
                <w:szCs w:val="21"/>
              </w:rPr>
              <w:t>筛选</w:t>
            </w:r>
          </w:p>
        </w:tc>
        <w:tc>
          <w:tcPr>
            <w:tcW w:w="5670" w:type="dxa"/>
            <w:tcBorders>
              <w:left w:val="none" w:sz="0" w:space="0" w:color="auto"/>
              <w:right w:val="none" w:sz="0" w:space="0" w:color="auto"/>
            </w:tcBorders>
            <w:shd w:val="clear" w:color="auto" w:fill="auto"/>
          </w:tcPr>
          <w:p w:rsidR="008C6975" w:rsidRPr="00B15F8B" w:rsidRDefault="008C6975"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color w:val="auto"/>
                <w:szCs w:val="21"/>
              </w:rPr>
              <w:t>对单一年份的数据</w:t>
            </w:r>
            <w:r w:rsidRPr="00B15F8B">
              <w:rPr>
                <w:rFonts w:ascii="宋体" w:hAnsi="宋体" w:hint="eastAsia"/>
                <w:color w:val="auto"/>
                <w:szCs w:val="21"/>
              </w:rPr>
              <w:t>的</w:t>
            </w:r>
            <w:r w:rsidR="007D5670" w:rsidRPr="00B15F8B">
              <w:rPr>
                <w:rFonts w:ascii="宋体" w:hAnsi="宋体" w:hint="eastAsia"/>
                <w:szCs w:val="21"/>
              </w:rPr>
              <w:t>企业唯一标识码</w:t>
            </w:r>
            <w:r w:rsidRPr="00B15F8B">
              <w:rPr>
                <w:rFonts w:ascii="宋体" w:hAnsi="宋体" w:hint="eastAsia"/>
                <w:color w:val="FF0000"/>
                <w:szCs w:val="21"/>
              </w:rPr>
              <w:t>、</w:t>
            </w:r>
            <w:r w:rsidRPr="00B15F8B">
              <w:rPr>
                <w:rFonts w:ascii="宋体" w:hAnsi="宋体" w:hint="eastAsia"/>
                <w:color w:val="auto"/>
                <w:szCs w:val="21"/>
              </w:rPr>
              <w:t>主要业务活动进行检索。</w:t>
            </w:r>
          </w:p>
        </w:tc>
      </w:tr>
      <w:tr w:rsidR="008C6975" w:rsidRPr="00B15F8B" w:rsidTr="007D5670">
        <w:trPr>
          <w:jc w:val="center"/>
        </w:trPr>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vAlign w:val="center"/>
          </w:tcPr>
          <w:p w:rsidR="008C6975" w:rsidRPr="00B15F8B" w:rsidRDefault="008C6975" w:rsidP="002E53E8">
            <w:pPr>
              <w:tabs>
                <w:tab w:val="left" w:pos="510"/>
              </w:tabs>
              <w:spacing w:line="360" w:lineRule="auto"/>
              <w:jc w:val="center"/>
              <w:rPr>
                <w:rFonts w:ascii="宋体" w:hAnsi="宋体"/>
                <w:b w:val="0"/>
                <w:bCs w:val="0"/>
                <w:color w:val="auto"/>
                <w:szCs w:val="21"/>
              </w:rPr>
            </w:pPr>
          </w:p>
        </w:tc>
        <w:tc>
          <w:tcPr>
            <w:tcW w:w="1544" w:type="dxa"/>
            <w:shd w:val="clear" w:color="auto" w:fill="auto"/>
            <w:vAlign w:val="center"/>
          </w:tcPr>
          <w:p w:rsidR="008C6975" w:rsidRPr="00B15F8B" w:rsidRDefault="008C6975"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B15F8B">
              <w:rPr>
                <w:rFonts w:ascii="宋体" w:hAnsi="宋体"/>
                <w:color w:val="auto"/>
                <w:szCs w:val="21"/>
              </w:rPr>
              <w:t>条件筛选</w:t>
            </w:r>
          </w:p>
        </w:tc>
        <w:tc>
          <w:tcPr>
            <w:tcW w:w="5670" w:type="dxa"/>
            <w:shd w:val="clear" w:color="auto" w:fill="auto"/>
          </w:tcPr>
          <w:p w:rsidR="008C6975" w:rsidRPr="00B15F8B" w:rsidRDefault="008C6975"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B15F8B">
              <w:rPr>
                <w:rFonts w:ascii="宋体" w:hAnsi="宋体"/>
                <w:color w:val="auto"/>
                <w:szCs w:val="21"/>
              </w:rPr>
              <w:t>提供</w:t>
            </w:r>
            <w:r w:rsidR="007D5670" w:rsidRPr="00B15F8B">
              <w:rPr>
                <w:rFonts w:ascii="宋体" w:hAnsi="宋体" w:hint="eastAsia"/>
                <w:color w:val="auto"/>
                <w:szCs w:val="21"/>
              </w:rPr>
              <w:t>企业所在地（省、市）</w:t>
            </w:r>
            <w:r w:rsidRPr="00B15F8B">
              <w:rPr>
                <w:rFonts w:ascii="宋体" w:hAnsi="宋体"/>
                <w:color w:val="auto"/>
                <w:szCs w:val="21"/>
              </w:rPr>
              <w:t>、</w:t>
            </w:r>
            <w:r w:rsidRPr="00B15F8B">
              <w:rPr>
                <w:rFonts w:ascii="宋体" w:hAnsi="宋体" w:hint="eastAsia"/>
                <w:color w:val="auto"/>
                <w:szCs w:val="21"/>
              </w:rPr>
              <w:t>国民经济</w:t>
            </w:r>
            <w:r w:rsidRPr="00B15F8B">
              <w:rPr>
                <w:rFonts w:ascii="宋体" w:hAnsi="宋体"/>
                <w:color w:val="auto"/>
                <w:szCs w:val="21"/>
              </w:rPr>
              <w:t>行业</w:t>
            </w:r>
            <w:r w:rsidRPr="00B15F8B">
              <w:rPr>
                <w:rFonts w:ascii="宋体" w:hAnsi="宋体" w:hint="eastAsia"/>
                <w:color w:val="auto"/>
                <w:szCs w:val="21"/>
              </w:rPr>
              <w:t>（门类、大类、中类、小类）、企业登记注册类型、企业隶属关系、企业控股情况</w:t>
            </w:r>
            <w:r w:rsidRPr="00B15F8B">
              <w:rPr>
                <w:rFonts w:ascii="宋体" w:hAnsi="宋体"/>
                <w:color w:val="auto"/>
                <w:szCs w:val="21"/>
              </w:rPr>
              <w:t>的筛选。</w:t>
            </w:r>
          </w:p>
        </w:tc>
      </w:tr>
      <w:tr w:rsidR="008C6975" w:rsidRPr="00B15F8B" w:rsidTr="007D56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5" w:type="dxa"/>
            <w:vMerge/>
            <w:tcBorders>
              <w:left w:val="none" w:sz="0" w:space="0" w:color="auto"/>
              <w:right w:val="none" w:sz="0" w:space="0" w:color="auto"/>
            </w:tcBorders>
            <w:shd w:val="clear" w:color="auto" w:fill="auto"/>
          </w:tcPr>
          <w:p w:rsidR="008C6975" w:rsidRPr="00B15F8B" w:rsidRDefault="008C6975" w:rsidP="002E53E8">
            <w:pPr>
              <w:spacing w:line="360" w:lineRule="auto"/>
              <w:jc w:val="center"/>
              <w:rPr>
                <w:rFonts w:ascii="宋体" w:hAnsi="宋体"/>
                <w:b w:val="0"/>
                <w:bCs w:val="0"/>
                <w:color w:val="auto"/>
                <w:szCs w:val="21"/>
              </w:rPr>
            </w:pPr>
          </w:p>
        </w:tc>
        <w:tc>
          <w:tcPr>
            <w:tcW w:w="1544" w:type="dxa"/>
            <w:tcBorders>
              <w:left w:val="none" w:sz="0" w:space="0" w:color="auto"/>
              <w:right w:val="none" w:sz="0" w:space="0" w:color="auto"/>
            </w:tcBorders>
            <w:shd w:val="clear" w:color="auto" w:fill="auto"/>
            <w:vAlign w:val="center"/>
          </w:tcPr>
          <w:p w:rsidR="008C6975" w:rsidRPr="00B15F8B" w:rsidRDefault="008765B8"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Pr>
                <w:rFonts w:ascii="宋体" w:hAnsi="宋体" w:hint="eastAsia"/>
                <w:color w:val="auto"/>
                <w:szCs w:val="21"/>
              </w:rPr>
              <w:t>输出字段</w:t>
            </w:r>
            <w:r w:rsidR="008C6975" w:rsidRPr="00B15F8B">
              <w:rPr>
                <w:rFonts w:ascii="宋体" w:hAnsi="宋体"/>
                <w:color w:val="auto"/>
                <w:szCs w:val="21"/>
              </w:rPr>
              <w:t>选择</w:t>
            </w:r>
          </w:p>
        </w:tc>
        <w:tc>
          <w:tcPr>
            <w:tcW w:w="5670" w:type="dxa"/>
            <w:tcBorders>
              <w:left w:val="none" w:sz="0" w:space="0" w:color="auto"/>
              <w:right w:val="none" w:sz="0" w:space="0" w:color="auto"/>
            </w:tcBorders>
            <w:shd w:val="clear" w:color="auto" w:fill="auto"/>
          </w:tcPr>
          <w:p w:rsidR="008C6975" w:rsidRPr="00B15F8B" w:rsidRDefault="008C6975"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hint="eastAsia"/>
                <w:color w:val="auto"/>
                <w:szCs w:val="21"/>
              </w:rPr>
              <w:t>区分企业基本信息指标与企业财务信息指标。在每一个类别下实现类别细分，满足多选、全选。</w:t>
            </w:r>
          </w:p>
        </w:tc>
      </w:tr>
      <w:tr w:rsidR="00B15F8B" w:rsidRPr="00B15F8B" w:rsidTr="00B15F8B">
        <w:trPr>
          <w:jc w:val="center"/>
        </w:trPr>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tcPr>
          <w:p w:rsidR="00B15F8B" w:rsidRPr="00B15F8B" w:rsidRDefault="00B15F8B" w:rsidP="00B15F8B">
            <w:pPr>
              <w:spacing w:line="360" w:lineRule="auto"/>
              <w:jc w:val="center"/>
              <w:rPr>
                <w:rFonts w:ascii="宋体" w:hAnsi="宋体"/>
                <w:b w:val="0"/>
                <w:bCs w:val="0"/>
                <w:szCs w:val="21"/>
              </w:rPr>
            </w:pPr>
          </w:p>
        </w:tc>
        <w:tc>
          <w:tcPr>
            <w:tcW w:w="1544" w:type="dxa"/>
            <w:shd w:val="clear" w:color="auto" w:fill="auto"/>
            <w:vAlign w:val="center"/>
          </w:tcPr>
          <w:p w:rsidR="00B15F8B" w:rsidRPr="00B15F8B" w:rsidRDefault="00B15F8B" w:rsidP="00B1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B15F8B">
              <w:rPr>
                <w:rFonts w:ascii="宋体" w:hAnsi="宋体" w:hint="eastAsia"/>
                <w:szCs w:val="21"/>
              </w:rPr>
              <w:t>查询信息预览</w:t>
            </w:r>
          </w:p>
        </w:tc>
        <w:tc>
          <w:tcPr>
            <w:tcW w:w="5670" w:type="dxa"/>
            <w:shd w:val="clear" w:color="auto" w:fill="auto"/>
          </w:tcPr>
          <w:p w:rsidR="00B15F8B" w:rsidRPr="00B15F8B" w:rsidRDefault="00B15F8B" w:rsidP="00B15F8B">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B15F8B">
              <w:rPr>
                <w:rFonts w:ascii="宋体" w:hAnsi="宋体" w:hint="eastAsia"/>
                <w:szCs w:val="21"/>
              </w:rPr>
              <w:t>呈现筛选条件与输出字段的选择情况以及下载数据文件大小、数据量</w:t>
            </w:r>
          </w:p>
        </w:tc>
      </w:tr>
      <w:tr w:rsidR="00B15F8B" w:rsidRPr="00B15F8B" w:rsidTr="008765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5" w:type="dxa"/>
            <w:vMerge/>
            <w:tcBorders>
              <w:left w:val="none" w:sz="0" w:space="0" w:color="auto"/>
              <w:right w:val="none" w:sz="0" w:space="0" w:color="auto"/>
            </w:tcBorders>
            <w:shd w:val="clear" w:color="auto" w:fill="auto"/>
          </w:tcPr>
          <w:p w:rsidR="00B15F8B" w:rsidRPr="00B15F8B" w:rsidRDefault="00B15F8B" w:rsidP="00B15F8B">
            <w:pPr>
              <w:spacing w:line="360" w:lineRule="auto"/>
              <w:jc w:val="center"/>
              <w:rPr>
                <w:rFonts w:ascii="宋体" w:hAnsi="宋体"/>
                <w:b w:val="0"/>
                <w:bCs w:val="0"/>
                <w:color w:val="auto"/>
                <w:szCs w:val="21"/>
              </w:rPr>
            </w:pPr>
          </w:p>
        </w:tc>
        <w:tc>
          <w:tcPr>
            <w:tcW w:w="1544" w:type="dxa"/>
            <w:tcBorders>
              <w:left w:val="none" w:sz="0" w:space="0" w:color="auto"/>
              <w:right w:val="none" w:sz="0" w:space="0" w:color="auto"/>
            </w:tcBorders>
            <w:shd w:val="clear" w:color="auto" w:fill="auto"/>
            <w:vAlign w:val="center"/>
          </w:tcPr>
          <w:p w:rsidR="00B15F8B" w:rsidRPr="00B15F8B" w:rsidRDefault="00B15F8B" w:rsidP="00B15F8B">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color w:val="auto"/>
                <w:szCs w:val="21"/>
              </w:rPr>
              <w:t>数据预览</w:t>
            </w:r>
          </w:p>
        </w:tc>
        <w:tc>
          <w:tcPr>
            <w:tcW w:w="5670" w:type="dxa"/>
            <w:tcBorders>
              <w:left w:val="none" w:sz="0" w:space="0" w:color="auto"/>
              <w:right w:val="none" w:sz="0" w:space="0" w:color="auto"/>
            </w:tcBorders>
            <w:shd w:val="clear" w:color="auto" w:fill="auto"/>
          </w:tcPr>
          <w:p w:rsidR="00B15F8B" w:rsidRPr="00B15F8B" w:rsidRDefault="00B15F8B" w:rsidP="00B15F8B">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hint="eastAsia"/>
                <w:color w:val="auto"/>
                <w:szCs w:val="21"/>
              </w:rPr>
              <w:t>满足符合查询条件的前3</w:t>
            </w:r>
            <w:r w:rsidRPr="00B15F8B">
              <w:rPr>
                <w:rFonts w:ascii="宋体" w:hAnsi="宋体"/>
                <w:color w:val="auto"/>
                <w:szCs w:val="21"/>
              </w:rPr>
              <w:t>0</w:t>
            </w:r>
            <w:r w:rsidRPr="00B15F8B">
              <w:rPr>
                <w:rFonts w:ascii="宋体" w:hAnsi="宋体" w:hint="eastAsia"/>
                <w:color w:val="auto"/>
                <w:szCs w:val="21"/>
              </w:rPr>
              <w:t>家企业数据预览</w:t>
            </w:r>
          </w:p>
        </w:tc>
      </w:tr>
      <w:tr w:rsidR="00B15F8B" w:rsidRPr="00B15F8B" w:rsidTr="00B15F8B">
        <w:trPr>
          <w:jc w:val="center"/>
        </w:trPr>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tcPr>
          <w:p w:rsidR="00B15F8B" w:rsidRPr="00B15F8B" w:rsidRDefault="00B15F8B" w:rsidP="00B15F8B">
            <w:pPr>
              <w:spacing w:line="360" w:lineRule="auto"/>
              <w:jc w:val="center"/>
              <w:rPr>
                <w:rFonts w:ascii="宋体" w:hAnsi="宋体"/>
                <w:b w:val="0"/>
                <w:bCs w:val="0"/>
                <w:color w:val="auto"/>
                <w:szCs w:val="21"/>
              </w:rPr>
            </w:pPr>
          </w:p>
        </w:tc>
        <w:tc>
          <w:tcPr>
            <w:tcW w:w="1544" w:type="dxa"/>
            <w:shd w:val="clear" w:color="auto" w:fill="auto"/>
            <w:vAlign w:val="center"/>
          </w:tcPr>
          <w:p w:rsidR="00B15F8B" w:rsidRPr="00B15F8B" w:rsidRDefault="00B15F8B" w:rsidP="00B15F8B">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B15F8B">
              <w:rPr>
                <w:rFonts w:ascii="宋体" w:hAnsi="宋体"/>
                <w:color w:val="auto"/>
                <w:szCs w:val="21"/>
              </w:rPr>
              <w:t>下载</w:t>
            </w:r>
          </w:p>
        </w:tc>
        <w:tc>
          <w:tcPr>
            <w:tcW w:w="5670" w:type="dxa"/>
            <w:shd w:val="clear" w:color="auto" w:fill="auto"/>
          </w:tcPr>
          <w:p w:rsidR="00B15F8B" w:rsidRPr="00B15F8B" w:rsidRDefault="00C3052D" w:rsidP="00B15F8B">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Pr>
                <w:rFonts w:hint="eastAsia"/>
              </w:rPr>
              <w:t>实现分页下载，下载文件格式为</w:t>
            </w:r>
            <w:r>
              <w:t>CSV</w:t>
            </w:r>
            <w:r>
              <w:rPr>
                <w:rFonts w:hint="eastAsia"/>
              </w:rPr>
              <w:t>，下载的数据报表为截面数据形式</w:t>
            </w:r>
          </w:p>
        </w:tc>
      </w:tr>
    </w:tbl>
    <w:p w:rsidR="0043338D" w:rsidRDefault="0043338D" w:rsidP="008C6975">
      <w:pPr>
        <w:pStyle w:val="3"/>
        <w:ind w:firstLine="562"/>
      </w:pPr>
      <w:r>
        <w:rPr>
          <w:rFonts w:hint="eastAsia"/>
        </w:rPr>
        <w:lastRenderedPageBreak/>
        <w:t>1</w:t>
      </w:r>
      <w:r>
        <w:t>.2</w:t>
      </w:r>
      <w:r w:rsidRPr="0043338D">
        <w:rPr>
          <w:rFonts w:hint="eastAsia"/>
        </w:rPr>
        <w:t>海关进出口企业单年查询</w:t>
      </w:r>
    </w:p>
    <w:p w:rsidR="008C6975" w:rsidRDefault="008C6975" w:rsidP="00B15F8B">
      <w:pPr>
        <w:spacing w:beforeLines="50" w:before="156" w:afterLines="50" w:after="156" w:line="360" w:lineRule="auto"/>
        <w:rPr>
          <w:rFonts w:ascii="宋体" w:hAnsi="宋体"/>
          <w:sz w:val="24"/>
        </w:rPr>
      </w:pPr>
      <w:r>
        <w:rPr>
          <w:noProof/>
        </w:rPr>
        <w:drawing>
          <wp:inline distT="0" distB="0" distL="0" distR="0" wp14:anchorId="2FD4C8F7" wp14:editId="657F6F7C">
            <wp:extent cx="5274310" cy="28346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34640"/>
                    </a:xfrm>
                    <a:prstGeom prst="rect">
                      <a:avLst/>
                    </a:prstGeom>
                  </pic:spPr>
                </pic:pic>
              </a:graphicData>
            </a:graphic>
          </wp:inline>
        </w:drawing>
      </w:r>
    </w:p>
    <w:tbl>
      <w:tblPr>
        <w:tblStyle w:val="1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5529"/>
      </w:tblGrid>
      <w:tr w:rsidR="00157419" w:rsidRPr="00B15F8B" w:rsidTr="00735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auto"/>
          </w:tcPr>
          <w:p w:rsidR="00157419" w:rsidRPr="00B15F8B" w:rsidRDefault="00157419" w:rsidP="002E53E8">
            <w:pPr>
              <w:spacing w:line="360" w:lineRule="auto"/>
              <w:jc w:val="center"/>
              <w:rPr>
                <w:rFonts w:ascii="宋体" w:hAnsi="宋体"/>
                <w:bCs w:val="0"/>
                <w:color w:val="auto"/>
                <w:szCs w:val="21"/>
              </w:rPr>
            </w:pPr>
            <w:r w:rsidRPr="00B15F8B">
              <w:rPr>
                <w:rFonts w:ascii="宋体" w:hAnsi="宋体" w:hint="eastAsia"/>
                <w:bCs w:val="0"/>
                <w:color w:val="auto"/>
                <w:szCs w:val="21"/>
              </w:rPr>
              <w:t>功能模块</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157419" w:rsidRPr="00B15F8B" w:rsidRDefault="00157419"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B15F8B">
              <w:rPr>
                <w:rFonts w:ascii="宋体" w:hAnsi="宋体" w:hint="eastAsia"/>
                <w:bCs w:val="0"/>
                <w:color w:val="auto"/>
                <w:szCs w:val="21"/>
              </w:rPr>
              <w:t>功能点</w:t>
            </w:r>
          </w:p>
        </w:tc>
        <w:tc>
          <w:tcPr>
            <w:tcW w:w="5529" w:type="dxa"/>
            <w:tcBorders>
              <w:top w:val="none" w:sz="0" w:space="0" w:color="auto"/>
              <w:left w:val="none" w:sz="0" w:space="0" w:color="auto"/>
              <w:bottom w:val="none" w:sz="0" w:space="0" w:color="auto"/>
              <w:right w:val="none" w:sz="0" w:space="0" w:color="auto"/>
            </w:tcBorders>
            <w:shd w:val="clear" w:color="auto" w:fill="auto"/>
          </w:tcPr>
          <w:p w:rsidR="00157419" w:rsidRPr="00B15F8B" w:rsidRDefault="00157419"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B15F8B">
              <w:rPr>
                <w:rFonts w:ascii="宋体" w:hAnsi="宋体" w:hint="eastAsia"/>
                <w:bCs w:val="0"/>
                <w:color w:val="auto"/>
                <w:szCs w:val="21"/>
              </w:rPr>
              <w:t>功能描述</w:t>
            </w:r>
          </w:p>
        </w:tc>
      </w:tr>
      <w:tr w:rsidR="00157419" w:rsidRPr="00B15F8B" w:rsidTr="0073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left w:val="none" w:sz="0" w:space="0" w:color="auto"/>
              <w:right w:val="none" w:sz="0" w:space="0" w:color="auto"/>
            </w:tcBorders>
            <w:shd w:val="clear" w:color="auto" w:fill="auto"/>
            <w:vAlign w:val="center"/>
          </w:tcPr>
          <w:p w:rsidR="00157419" w:rsidRPr="00B15F8B" w:rsidRDefault="00157419" w:rsidP="002E53E8">
            <w:pPr>
              <w:tabs>
                <w:tab w:val="left" w:pos="510"/>
              </w:tabs>
              <w:spacing w:line="360" w:lineRule="auto"/>
              <w:jc w:val="center"/>
              <w:rPr>
                <w:rFonts w:ascii="宋体" w:hAnsi="宋体"/>
                <w:color w:val="auto"/>
                <w:szCs w:val="21"/>
              </w:rPr>
            </w:pPr>
            <w:r w:rsidRPr="00B15F8B">
              <w:rPr>
                <w:rFonts w:ascii="宋体" w:hAnsi="宋体" w:hint="eastAsia"/>
                <w:b w:val="0"/>
                <w:bCs w:val="0"/>
                <w:color w:val="auto"/>
                <w:szCs w:val="21"/>
              </w:rPr>
              <w:t>海关进出口</w:t>
            </w:r>
          </w:p>
          <w:p w:rsidR="00157419" w:rsidRPr="00B15F8B" w:rsidRDefault="00157419" w:rsidP="002E53E8">
            <w:pPr>
              <w:tabs>
                <w:tab w:val="left" w:pos="510"/>
              </w:tabs>
              <w:spacing w:line="360" w:lineRule="auto"/>
              <w:jc w:val="center"/>
              <w:rPr>
                <w:rFonts w:ascii="宋体" w:hAnsi="宋体"/>
                <w:b w:val="0"/>
                <w:bCs w:val="0"/>
                <w:color w:val="auto"/>
                <w:szCs w:val="21"/>
              </w:rPr>
            </w:pPr>
            <w:r w:rsidRPr="00B15F8B">
              <w:rPr>
                <w:rFonts w:ascii="宋体" w:hAnsi="宋体"/>
                <w:b w:val="0"/>
                <w:bCs w:val="0"/>
                <w:color w:val="auto"/>
                <w:szCs w:val="21"/>
              </w:rPr>
              <w:t>单年查询</w:t>
            </w:r>
          </w:p>
        </w:tc>
        <w:tc>
          <w:tcPr>
            <w:tcW w:w="1559" w:type="dxa"/>
            <w:tcBorders>
              <w:left w:val="none" w:sz="0" w:space="0" w:color="auto"/>
              <w:right w:val="none" w:sz="0" w:space="0" w:color="auto"/>
            </w:tcBorders>
            <w:shd w:val="clear" w:color="auto" w:fill="auto"/>
            <w:vAlign w:val="center"/>
          </w:tcPr>
          <w:p w:rsidR="00157419" w:rsidRPr="00B15F8B" w:rsidRDefault="00157419"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hint="eastAsia"/>
                <w:color w:val="auto"/>
                <w:szCs w:val="21"/>
              </w:rPr>
              <w:t>自定义筛选</w:t>
            </w:r>
          </w:p>
        </w:tc>
        <w:tc>
          <w:tcPr>
            <w:tcW w:w="5529" w:type="dxa"/>
            <w:tcBorders>
              <w:left w:val="none" w:sz="0" w:space="0" w:color="auto"/>
              <w:right w:val="none" w:sz="0" w:space="0" w:color="auto"/>
            </w:tcBorders>
            <w:shd w:val="clear" w:color="auto" w:fill="auto"/>
          </w:tcPr>
          <w:p w:rsidR="00157419" w:rsidRPr="00B15F8B" w:rsidRDefault="00157419"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color w:val="auto"/>
                <w:szCs w:val="21"/>
              </w:rPr>
              <w:t>对单一年份的数据</w:t>
            </w:r>
            <w:r w:rsidRPr="00B15F8B">
              <w:rPr>
                <w:rFonts w:ascii="宋体" w:hAnsi="宋体" w:hint="eastAsia"/>
                <w:color w:val="auto"/>
                <w:szCs w:val="21"/>
              </w:rPr>
              <w:t>的</w:t>
            </w:r>
            <w:r w:rsidRPr="00B15F8B">
              <w:rPr>
                <w:rFonts w:ascii="宋体" w:hAnsi="宋体" w:hint="eastAsia"/>
                <w:szCs w:val="21"/>
              </w:rPr>
              <w:t>企业唯一标识码</w:t>
            </w:r>
            <w:r w:rsidRPr="00B15F8B">
              <w:rPr>
                <w:rFonts w:ascii="宋体" w:hAnsi="宋体" w:hint="eastAsia"/>
                <w:color w:val="auto"/>
                <w:szCs w:val="21"/>
              </w:rPr>
              <w:t>进行检索。</w:t>
            </w:r>
          </w:p>
        </w:tc>
      </w:tr>
      <w:tr w:rsidR="00157419" w:rsidRPr="00B15F8B" w:rsidTr="00735812">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vAlign w:val="center"/>
          </w:tcPr>
          <w:p w:rsidR="00157419" w:rsidRPr="00B15F8B" w:rsidRDefault="00157419" w:rsidP="002E53E8">
            <w:pPr>
              <w:tabs>
                <w:tab w:val="left" w:pos="510"/>
              </w:tabs>
              <w:spacing w:line="360" w:lineRule="auto"/>
              <w:jc w:val="center"/>
              <w:rPr>
                <w:rFonts w:ascii="宋体" w:hAnsi="宋体"/>
                <w:b w:val="0"/>
                <w:bCs w:val="0"/>
                <w:color w:val="auto"/>
                <w:szCs w:val="21"/>
              </w:rPr>
            </w:pPr>
          </w:p>
        </w:tc>
        <w:tc>
          <w:tcPr>
            <w:tcW w:w="1559" w:type="dxa"/>
            <w:shd w:val="clear" w:color="auto" w:fill="auto"/>
            <w:vAlign w:val="center"/>
          </w:tcPr>
          <w:p w:rsidR="00157419" w:rsidRPr="00B15F8B" w:rsidRDefault="00157419"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B15F8B">
              <w:rPr>
                <w:rFonts w:ascii="宋体" w:hAnsi="宋体"/>
                <w:color w:val="auto"/>
                <w:szCs w:val="21"/>
              </w:rPr>
              <w:t>条件筛选</w:t>
            </w:r>
          </w:p>
        </w:tc>
        <w:tc>
          <w:tcPr>
            <w:tcW w:w="5529" w:type="dxa"/>
            <w:shd w:val="clear" w:color="auto" w:fill="auto"/>
          </w:tcPr>
          <w:p w:rsidR="00157419" w:rsidRPr="00B15F8B" w:rsidRDefault="00157419"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hint="eastAsia"/>
                <w:color w:val="auto"/>
                <w:szCs w:val="21"/>
              </w:rPr>
            </w:pPr>
            <w:r w:rsidRPr="00B15F8B">
              <w:rPr>
                <w:rFonts w:ascii="宋体" w:hAnsi="宋体"/>
                <w:color w:val="auto"/>
                <w:szCs w:val="21"/>
              </w:rPr>
              <w:t>提供</w:t>
            </w:r>
            <w:r w:rsidR="00B15F8B" w:rsidRPr="00B15F8B">
              <w:rPr>
                <w:rFonts w:ascii="宋体" w:hAnsi="宋体" w:hint="eastAsia"/>
                <w:szCs w:val="21"/>
              </w:rPr>
              <w:t>企业所在地（省、市）</w:t>
            </w:r>
            <w:r w:rsidR="00B15F8B" w:rsidRPr="00B15F8B">
              <w:rPr>
                <w:rFonts w:ascii="宋体" w:hAnsi="宋体"/>
                <w:szCs w:val="21"/>
              </w:rPr>
              <w:t>、</w:t>
            </w:r>
            <w:r w:rsidR="00B15F8B" w:rsidRPr="00B15F8B">
              <w:rPr>
                <w:rFonts w:ascii="宋体" w:hAnsi="宋体" w:hint="eastAsia"/>
                <w:szCs w:val="21"/>
              </w:rPr>
              <w:t>H</w:t>
            </w:r>
            <w:r w:rsidR="00B15F8B" w:rsidRPr="00B15F8B">
              <w:rPr>
                <w:rFonts w:ascii="宋体" w:hAnsi="宋体"/>
                <w:szCs w:val="21"/>
              </w:rPr>
              <w:t>S</w:t>
            </w:r>
            <w:r w:rsidR="00B15F8B" w:rsidRPr="00B15F8B">
              <w:rPr>
                <w:rFonts w:ascii="宋体" w:hAnsi="宋体" w:hint="eastAsia"/>
                <w:szCs w:val="21"/>
              </w:rPr>
              <w:t>商品（H</w:t>
            </w:r>
            <w:r w:rsidR="00B15F8B" w:rsidRPr="00B15F8B">
              <w:rPr>
                <w:rFonts w:ascii="宋体" w:hAnsi="宋体"/>
                <w:szCs w:val="21"/>
              </w:rPr>
              <w:t>S2</w:t>
            </w:r>
            <w:r w:rsidR="00B15F8B" w:rsidRPr="00B15F8B">
              <w:rPr>
                <w:rFonts w:ascii="宋体" w:hAnsi="宋体" w:hint="eastAsia"/>
                <w:szCs w:val="21"/>
              </w:rPr>
              <w:t>、</w:t>
            </w:r>
            <w:r w:rsidR="00B15F8B" w:rsidRPr="00B15F8B">
              <w:rPr>
                <w:rFonts w:ascii="宋体" w:hAnsi="宋体"/>
                <w:szCs w:val="21"/>
              </w:rPr>
              <w:t>HS4</w:t>
            </w:r>
            <w:r w:rsidR="00B15F8B" w:rsidRPr="00B15F8B">
              <w:rPr>
                <w:rFonts w:ascii="宋体" w:hAnsi="宋体" w:hint="eastAsia"/>
                <w:szCs w:val="21"/>
              </w:rPr>
              <w:t>、H</w:t>
            </w:r>
            <w:r w:rsidR="00B15F8B" w:rsidRPr="00B15F8B">
              <w:rPr>
                <w:rFonts w:ascii="宋体" w:hAnsi="宋体"/>
                <w:szCs w:val="21"/>
              </w:rPr>
              <w:t>S6</w:t>
            </w:r>
            <w:r w:rsidR="00B15F8B" w:rsidRPr="00B15F8B">
              <w:rPr>
                <w:rFonts w:ascii="宋体" w:hAnsi="宋体" w:hint="eastAsia"/>
                <w:szCs w:val="21"/>
              </w:rPr>
              <w:t>、H</w:t>
            </w:r>
            <w:r w:rsidR="00B15F8B" w:rsidRPr="00B15F8B">
              <w:rPr>
                <w:rFonts w:ascii="宋体" w:hAnsi="宋体"/>
                <w:szCs w:val="21"/>
              </w:rPr>
              <w:t>S8</w:t>
            </w:r>
            <w:r w:rsidR="00B15F8B" w:rsidRPr="00B15F8B">
              <w:rPr>
                <w:rFonts w:ascii="宋体" w:hAnsi="宋体" w:hint="eastAsia"/>
                <w:szCs w:val="21"/>
              </w:rPr>
              <w:t>）、企业性质、所发货地、国别、贸易方式、运输方式、关区、贸易流向情况的筛选，不同年份筛选条件存在一定差异</w:t>
            </w:r>
          </w:p>
        </w:tc>
      </w:tr>
      <w:tr w:rsidR="00157419" w:rsidRPr="00B15F8B" w:rsidTr="00735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none" w:sz="0" w:space="0" w:color="auto"/>
              <w:right w:val="none" w:sz="0" w:space="0" w:color="auto"/>
            </w:tcBorders>
            <w:shd w:val="clear" w:color="auto" w:fill="auto"/>
          </w:tcPr>
          <w:p w:rsidR="00157419" w:rsidRPr="00B15F8B" w:rsidRDefault="00157419" w:rsidP="002E53E8">
            <w:pPr>
              <w:spacing w:line="360" w:lineRule="auto"/>
              <w:jc w:val="center"/>
              <w:rPr>
                <w:rFonts w:ascii="宋体" w:hAnsi="宋体"/>
                <w:b w:val="0"/>
                <w:bCs w:val="0"/>
                <w:color w:val="auto"/>
                <w:szCs w:val="21"/>
              </w:rPr>
            </w:pPr>
          </w:p>
        </w:tc>
        <w:tc>
          <w:tcPr>
            <w:tcW w:w="1559" w:type="dxa"/>
            <w:tcBorders>
              <w:left w:val="none" w:sz="0" w:space="0" w:color="auto"/>
              <w:right w:val="none" w:sz="0" w:space="0" w:color="auto"/>
            </w:tcBorders>
            <w:shd w:val="clear" w:color="auto" w:fill="auto"/>
            <w:vAlign w:val="center"/>
          </w:tcPr>
          <w:p w:rsidR="00157419" w:rsidRPr="00B15F8B" w:rsidRDefault="00B15F8B"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hint="eastAsia"/>
                <w:color w:val="auto"/>
                <w:szCs w:val="21"/>
              </w:rPr>
              <w:t>输出字段选择</w:t>
            </w:r>
          </w:p>
        </w:tc>
        <w:tc>
          <w:tcPr>
            <w:tcW w:w="5529" w:type="dxa"/>
            <w:tcBorders>
              <w:left w:val="none" w:sz="0" w:space="0" w:color="auto"/>
              <w:right w:val="none" w:sz="0" w:space="0" w:color="auto"/>
            </w:tcBorders>
            <w:shd w:val="clear" w:color="auto" w:fill="auto"/>
          </w:tcPr>
          <w:p w:rsidR="00157419" w:rsidRPr="00B15F8B" w:rsidRDefault="00B15F8B"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hint="eastAsia"/>
                <w:szCs w:val="21"/>
              </w:rPr>
              <w:t>区分字段代码与字段名称，满足多选、全选</w:t>
            </w:r>
          </w:p>
        </w:tc>
      </w:tr>
      <w:tr w:rsidR="00B15F8B" w:rsidRPr="00B15F8B" w:rsidTr="00735812">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tcPr>
          <w:p w:rsidR="00B15F8B" w:rsidRPr="00B15F8B" w:rsidRDefault="00B15F8B" w:rsidP="002E53E8">
            <w:pPr>
              <w:spacing w:line="360" w:lineRule="auto"/>
              <w:jc w:val="center"/>
              <w:rPr>
                <w:rFonts w:ascii="宋体" w:hAnsi="宋体"/>
                <w:b w:val="0"/>
                <w:bCs w:val="0"/>
                <w:szCs w:val="21"/>
              </w:rPr>
            </w:pPr>
          </w:p>
        </w:tc>
        <w:tc>
          <w:tcPr>
            <w:tcW w:w="1559" w:type="dxa"/>
            <w:shd w:val="clear" w:color="auto" w:fill="auto"/>
            <w:vAlign w:val="center"/>
          </w:tcPr>
          <w:p w:rsidR="00B15F8B" w:rsidRPr="00B15F8B" w:rsidRDefault="00B15F8B"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B15F8B">
              <w:rPr>
                <w:rFonts w:ascii="宋体" w:hAnsi="宋体" w:hint="eastAsia"/>
                <w:szCs w:val="21"/>
              </w:rPr>
              <w:t>查询信息预览</w:t>
            </w:r>
          </w:p>
        </w:tc>
        <w:tc>
          <w:tcPr>
            <w:tcW w:w="5529" w:type="dxa"/>
            <w:shd w:val="clear" w:color="auto" w:fill="auto"/>
          </w:tcPr>
          <w:p w:rsidR="00B15F8B" w:rsidRPr="00B15F8B" w:rsidRDefault="00B15F8B"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B15F8B">
              <w:rPr>
                <w:rFonts w:ascii="宋体" w:hAnsi="宋体" w:hint="eastAsia"/>
                <w:szCs w:val="21"/>
              </w:rPr>
              <w:t>呈现筛选条件与输出字段的选择情况以及下载数据文件大小、数据量</w:t>
            </w:r>
          </w:p>
        </w:tc>
      </w:tr>
      <w:tr w:rsidR="00157419" w:rsidRPr="00B15F8B" w:rsidTr="0055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Borders>
              <w:left w:val="none" w:sz="0" w:space="0" w:color="auto"/>
              <w:right w:val="none" w:sz="0" w:space="0" w:color="auto"/>
            </w:tcBorders>
            <w:shd w:val="clear" w:color="auto" w:fill="auto"/>
          </w:tcPr>
          <w:p w:rsidR="00157419" w:rsidRPr="00B15F8B" w:rsidRDefault="00157419" w:rsidP="002E53E8">
            <w:pPr>
              <w:spacing w:line="360" w:lineRule="auto"/>
              <w:jc w:val="center"/>
              <w:rPr>
                <w:rFonts w:ascii="宋体" w:hAnsi="宋体"/>
                <w:b w:val="0"/>
                <w:bCs w:val="0"/>
                <w:color w:val="auto"/>
                <w:szCs w:val="21"/>
              </w:rPr>
            </w:pPr>
          </w:p>
        </w:tc>
        <w:tc>
          <w:tcPr>
            <w:tcW w:w="1559" w:type="dxa"/>
            <w:tcBorders>
              <w:left w:val="none" w:sz="0" w:space="0" w:color="auto"/>
              <w:right w:val="none" w:sz="0" w:space="0" w:color="auto"/>
            </w:tcBorders>
            <w:shd w:val="clear" w:color="auto" w:fill="auto"/>
            <w:vAlign w:val="center"/>
          </w:tcPr>
          <w:p w:rsidR="00157419" w:rsidRPr="00B15F8B" w:rsidRDefault="00157419"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color w:val="auto"/>
                <w:szCs w:val="21"/>
              </w:rPr>
              <w:t>数据预览</w:t>
            </w:r>
          </w:p>
        </w:tc>
        <w:tc>
          <w:tcPr>
            <w:tcW w:w="5529" w:type="dxa"/>
            <w:tcBorders>
              <w:left w:val="none" w:sz="0" w:space="0" w:color="auto"/>
              <w:right w:val="none" w:sz="0" w:space="0" w:color="auto"/>
            </w:tcBorders>
            <w:shd w:val="clear" w:color="auto" w:fill="auto"/>
          </w:tcPr>
          <w:p w:rsidR="00157419" w:rsidRPr="00B15F8B" w:rsidRDefault="00157419"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B15F8B">
              <w:rPr>
                <w:rFonts w:ascii="宋体" w:hAnsi="宋体" w:hint="eastAsia"/>
                <w:color w:val="auto"/>
                <w:szCs w:val="21"/>
              </w:rPr>
              <w:t>满足符合查询条件的前3</w:t>
            </w:r>
            <w:r w:rsidRPr="00B15F8B">
              <w:rPr>
                <w:rFonts w:ascii="宋体" w:hAnsi="宋体"/>
                <w:color w:val="auto"/>
                <w:szCs w:val="21"/>
              </w:rPr>
              <w:t>0</w:t>
            </w:r>
            <w:r w:rsidRPr="00B15F8B">
              <w:rPr>
                <w:rFonts w:ascii="宋体" w:hAnsi="宋体" w:hint="eastAsia"/>
                <w:color w:val="auto"/>
                <w:szCs w:val="21"/>
              </w:rPr>
              <w:t>家企业数据预览。</w:t>
            </w:r>
          </w:p>
        </w:tc>
      </w:tr>
      <w:tr w:rsidR="00157419" w:rsidRPr="00B15F8B" w:rsidTr="00735812">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tcPr>
          <w:p w:rsidR="00157419" w:rsidRPr="00B15F8B" w:rsidRDefault="00157419" w:rsidP="002E53E8">
            <w:pPr>
              <w:spacing w:line="360" w:lineRule="auto"/>
              <w:jc w:val="center"/>
              <w:rPr>
                <w:rFonts w:ascii="宋体" w:hAnsi="宋体"/>
                <w:b w:val="0"/>
                <w:bCs w:val="0"/>
                <w:color w:val="auto"/>
                <w:szCs w:val="21"/>
              </w:rPr>
            </w:pPr>
          </w:p>
        </w:tc>
        <w:tc>
          <w:tcPr>
            <w:tcW w:w="1559" w:type="dxa"/>
            <w:shd w:val="clear" w:color="auto" w:fill="auto"/>
            <w:vAlign w:val="center"/>
          </w:tcPr>
          <w:p w:rsidR="00157419" w:rsidRPr="00B15F8B" w:rsidRDefault="00157419"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B15F8B">
              <w:rPr>
                <w:rFonts w:ascii="宋体" w:hAnsi="宋体"/>
                <w:color w:val="auto"/>
                <w:szCs w:val="21"/>
              </w:rPr>
              <w:t>下载</w:t>
            </w:r>
          </w:p>
        </w:tc>
        <w:tc>
          <w:tcPr>
            <w:tcW w:w="5529" w:type="dxa"/>
            <w:shd w:val="clear" w:color="auto" w:fill="auto"/>
          </w:tcPr>
          <w:p w:rsidR="00157419" w:rsidRPr="00B15F8B" w:rsidRDefault="00B15F8B"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B15F8B">
              <w:rPr>
                <w:rFonts w:ascii="宋体" w:hAnsi="宋体" w:hint="eastAsia"/>
                <w:szCs w:val="21"/>
              </w:rPr>
              <w:t>实现分页下载，下载文件格式为</w:t>
            </w:r>
            <w:r w:rsidRPr="00B15F8B">
              <w:rPr>
                <w:rFonts w:ascii="宋体" w:hAnsi="宋体"/>
                <w:szCs w:val="21"/>
              </w:rPr>
              <w:t>CSV</w:t>
            </w:r>
            <w:r w:rsidRPr="00B15F8B">
              <w:rPr>
                <w:rFonts w:ascii="宋体" w:hAnsi="宋体" w:hint="eastAsia"/>
                <w:szCs w:val="21"/>
              </w:rPr>
              <w:t>，下载的数据报表为截面数据形式</w:t>
            </w:r>
          </w:p>
        </w:tc>
      </w:tr>
    </w:tbl>
    <w:p w:rsidR="0043338D" w:rsidRPr="0043338D" w:rsidRDefault="008C6975" w:rsidP="008C6975">
      <w:pPr>
        <w:pStyle w:val="2"/>
        <w:spacing w:before="156" w:after="156"/>
        <w:ind w:firstLine="562"/>
      </w:pPr>
      <w:r>
        <w:rPr>
          <w:rFonts w:hint="eastAsia"/>
        </w:rPr>
        <w:t>2</w:t>
      </w:r>
      <w:r>
        <w:t>.</w:t>
      </w:r>
      <w:r w:rsidR="00634703">
        <w:t xml:space="preserve"> </w:t>
      </w:r>
      <w:r w:rsidR="0043338D" w:rsidRPr="0043338D">
        <w:rPr>
          <w:rFonts w:hint="eastAsia"/>
        </w:rPr>
        <w:t>时间序列查询功能模块</w:t>
      </w:r>
    </w:p>
    <w:p w:rsidR="008C6975" w:rsidRDefault="008C6975" w:rsidP="008C6975">
      <w:pPr>
        <w:pStyle w:val="3"/>
        <w:ind w:firstLine="562"/>
      </w:pPr>
      <w:r>
        <w:rPr>
          <w:rFonts w:hint="eastAsia"/>
        </w:rPr>
        <w:t>2</w:t>
      </w:r>
      <w:r>
        <w:t>.1</w:t>
      </w:r>
      <w:r w:rsidR="0043338D" w:rsidRPr="0043338D">
        <w:rPr>
          <w:rFonts w:hint="eastAsia"/>
        </w:rPr>
        <w:t>工业企业数据时间序列查询</w:t>
      </w:r>
    </w:p>
    <w:p w:rsidR="00B15F8B" w:rsidRDefault="00B15F8B" w:rsidP="00B15F8B">
      <w:pPr>
        <w:spacing w:beforeLines="50" w:before="156" w:afterLines="50" w:after="156" w:line="360" w:lineRule="auto"/>
        <w:ind w:firstLine="360"/>
        <w:rPr>
          <w:rFonts w:ascii="宋体" w:hAnsi="宋体"/>
          <w:sz w:val="24"/>
        </w:rPr>
      </w:pPr>
      <w:r w:rsidRPr="00B15F8B">
        <w:rPr>
          <w:rFonts w:ascii="宋体" w:hAnsi="宋体" w:hint="eastAsia"/>
          <w:sz w:val="24"/>
        </w:rPr>
        <w:t>对各年企业利用专业化的匹配算法进行匹配，用户可以轻松获得1</w:t>
      </w:r>
      <w:r w:rsidRPr="00B15F8B">
        <w:rPr>
          <w:rFonts w:ascii="宋体" w:hAnsi="宋体"/>
          <w:sz w:val="24"/>
        </w:rPr>
        <w:t>998</w:t>
      </w:r>
      <w:r w:rsidRPr="00B15F8B">
        <w:rPr>
          <w:rFonts w:ascii="宋体" w:hAnsi="宋体" w:hint="eastAsia"/>
          <w:sz w:val="24"/>
        </w:rPr>
        <w:t>-</w:t>
      </w:r>
      <w:r w:rsidRPr="00B15F8B">
        <w:rPr>
          <w:rFonts w:ascii="宋体" w:hAnsi="宋体"/>
          <w:sz w:val="24"/>
        </w:rPr>
        <w:t>201</w:t>
      </w:r>
      <w:r w:rsidRPr="00B15F8B">
        <w:rPr>
          <w:rFonts w:ascii="宋体" w:hAnsi="宋体" w:hint="eastAsia"/>
          <w:sz w:val="24"/>
        </w:rPr>
        <w:t>3年任意起止年份间企业匹配后的面板数据。</w:t>
      </w:r>
    </w:p>
    <w:p w:rsidR="00B15F8B" w:rsidRDefault="00B15F8B" w:rsidP="00B15F8B">
      <w:pPr>
        <w:spacing w:beforeLines="50" w:before="156" w:afterLines="50" w:after="156" w:line="360" w:lineRule="auto"/>
        <w:rPr>
          <w:rFonts w:ascii="宋体" w:hAnsi="宋体"/>
          <w:sz w:val="24"/>
        </w:rPr>
      </w:pPr>
      <w:r>
        <w:rPr>
          <w:noProof/>
        </w:rPr>
        <w:lastRenderedPageBreak/>
        <w:drawing>
          <wp:inline distT="0" distB="0" distL="0" distR="0" wp14:anchorId="28870B5E" wp14:editId="0790321F">
            <wp:extent cx="5274310" cy="27178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17800"/>
                    </a:xfrm>
                    <a:prstGeom prst="rect">
                      <a:avLst/>
                    </a:prstGeom>
                  </pic:spPr>
                </pic:pic>
              </a:graphicData>
            </a:graphic>
          </wp:inline>
        </w:drawing>
      </w:r>
    </w:p>
    <w:tbl>
      <w:tblPr>
        <w:tblStyle w:val="11"/>
        <w:tblW w:w="8359" w:type="dxa"/>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45"/>
        <w:gridCol w:w="1544"/>
        <w:gridCol w:w="5670"/>
      </w:tblGrid>
      <w:tr w:rsidR="004D3574" w:rsidRPr="00B15F8B" w:rsidTr="004D3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Borders>
              <w:top w:val="none" w:sz="0" w:space="0" w:color="auto"/>
              <w:left w:val="none" w:sz="0" w:space="0" w:color="auto"/>
              <w:bottom w:val="none" w:sz="0" w:space="0" w:color="auto"/>
              <w:right w:val="none" w:sz="0" w:space="0" w:color="auto"/>
            </w:tcBorders>
          </w:tcPr>
          <w:p w:rsidR="004D3574" w:rsidRPr="00B15F8B" w:rsidRDefault="004D3574" w:rsidP="002E53E8">
            <w:pPr>
              <w:spacing w:line="360" w:lineRule="auto"/>
              <w:jc w:val="center"/>
              <w:rPr>
                <w:rFonts w:ascii="宋体" w:hAnsi="宋体"/>
                <w:bCs w:val="0"/>
                <w:color w:val="auto"/>
                <w:szCs w:val="21"/>
              </w:rPr>
            </w:pPr>
            <w:r w:rsidRPr="00B15F8B">
              <w:rPr>
                <w:rFonts w:ascii="宋体" w:hAnsi="宋体" w:hint="eastAsia"/>
                <w:bCs w:val="0"/>
                <w:color w:val="auto"/>
                <w:szCs w:val="21"/>
              </w:rPr>
              <w:t>功能模块</w:t>
            </w:r>
          </w:p>
        </w:tc>
        <w:tc>
          <w:tcPr>
            <w:tcW w:w="1544" w:type="dxa"/>
            <w:tcBorders>
              <w:top w:val="none" w:sz="0" w:space="0" w:color="auto"/>
              <w:left w:val="none" w:sz="0" w:space="0" w:color="auto"/>
              <w:bottom w:val="none" w:sz="0" w:space="0" w:color="auto"/>
              <w:right w:val="none" w:sz="0" w:space="0" w:color="auto"/>
            </w:tcBorders>
          </w:tcPr>
          <w:p w:rsidR="004D3574" w:rsidRPr="00B15F8B" w:rsidRDefault="004D3574"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B15F8B">
              <w:rPr>
                <w:rFonts w:ascii="宋体" w:hAnsi="宋体" w:hint="eastAsia"/>
                <w:bCs w:val="0"/>
                <w:color w:val="auto"/>
                <w:szCs w:val="21"/>
              </w:rPr>
              <w:t>功能点</w:t>
            </w:r>
          </w:p>
        </w:tc>
        <w:tc>
          <w:tcPr>
            <w:tcW w:w="5670" w:type="dxa"/>
            <w:tcBorders>
              <w:top w:val="none" w:sz="0" w:space="0" w:color="auto"/>
              <w:left w:val="none" w:sz="0" w:space="0" w:color="auto"/>
              <w:bottom w:val="none" w:sz="0" w:space="0" w:color="auto"/>
              <w:right w:val="none" w:sz="0" w:space="0" w:color="auto"/>
            </w:tcBorders>
          </w:tcPr>
          <w:p w:rsidR="004D3574" w:rsidRPr="00B15F8B" w:rsidRDefault="004D3574"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B15F8B">
              <w:rPr>
                <w:rFonts w:ascii="宋体" w:hAnsi="宋体" w:hint="eastAsia"/>
                <w:bCs w:val="0"/>
                <w:color w:val="auto"/>
                <w:szCs w:val="21"/>
              </w:rPr>
              <w:t>功能描述</w:t>
            </w:r>
          </w:p>
        </w:tc>
      </w:tr>
      <w:tr w:rsidR="00B15F8B" w:rsidRPr="00C3052D" w:rsidTr="004D3574">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5" w:type="dxa"/>
            <w:vMerge w:val="restart"/>
            <w:tcBorders>
              <w:left w:val="none" w:sz="0" w:space="0" w:color="auto"/>
              <w:right w:val="none" w:sz="0" w:space="0" w:color="auto"/>
            </w:tcBorders>
            <w:shd w:val="clear" w:color="auto" w:fill="auto"/>
            <w:vAlign w:val="center"/>
          </w:tcPr>
          <w:p w:rsidR="00B15F8B" w:rsidRPr="00C3052D" w:rsidRDefault="00B15F8B" w:rsidP="002E53E8">
            <w:pPr>
              <w:spacing w:line="360" w:lineRule="auto"/>
              <w:jc w:val="center"/>
              <w:rPr>
                <w:rFonts w:asciiTheme="majorEastAsia" w:eastAsiaTheme="majorEastAsia" w:hAnsiTheme="majorEastAsia"/>
                <w:b w:val="0"/>
                <w:bCs w:val="0"/>
                <w:color w:val="auto"/>
                <w:szCs w:val="21"/>
              </w:rPr>
            </w:pPr>
            <w:r w:rsidRPr="00C3052D">
              <w:rPr>
                <w:rFonts w:asciiTheme="majorEastAsia" w:eastAsiaTheme="majorEastAsia" w:hAnsiTheme="majorEastAsia" w:hint="eastAsia"/>
                <w:b w:val="0"/>
                <w:bCs w:val="0"/>
                <w:color w:val="auto"/>
                <w:szCs w:val="21"/>
              </w:rPr>
              <w:t>工业企业</w:t>
            </w:r>
            <w:r w:rsidRPr="00C3052D">
              <w:rPr>
                <w:rFonts w:asciiTheme="majorEastAsia" w:eastAsiaTheme="majorEastAsia" w:hAnsiTheme="majorEastAsia"/>
                <w:b w:val="0"/>
                <w:bCs w:val="0"/>
                <w:color w:val="auto"/>
                <w:szCs w:val="21"/>
              </w:rPr>
              <w:t>时间序列</w:t>
            </w:r>
            <w:r w:rsidRPr="00C3052D">
              <w:rPr>
                <w:rFonts w:asciiTheme="majorEastAsia" w:eastAsiaTheme="majorEastAsia" w:hAnsiTheme="majorEastAsia" w:hint="eastAsia"/>
                <w:b w:val="0"/>
                <w:bCs w:val="0"/>
                <w:color w:val="auto"/>
                <w:szCs w:val="21"/>
              </w:rPr>
              <w:t>查询</w:t>
            </w:r>
          </w:p>
        </w:tc>
        <w:tc>
          <w:tcPr>
            <w:tcW w:w="1544" w:type="dxa"/>
            <w:tcBorders>
              <w:left w:val="none" w:sz="0" w:space="0" w:color="auto"/>
              <w:right w:val="none" w:sz="0" w:space="0" w:color="auto"/>
            </w:tcBorders>
            <w:shd w:val="clear" w:color="auto" w:fill="auto"/>
            <w:vAlign w:val="center"/>
          </w:tcPr>
          <w:p w:rsidR="00B15F8B" w:rsidRPr="00C3052D" w:rsidRDefault="00B15F8B"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b/>
                <w:bCs/>
                <w:color w:val="auto"/>
                <w:szCs w:val="21"/>
              </w:rPr>
            </w:pPr>
            <w:r w:rsidRPr="00C3052D">
              <w:rPr>
                <w:rFonts w:asciiTheme="majorEastAsia" w:eastAsiaTheme="majorEastAsia" w:hAnsiTheme="majorEastAsia" w:hint="eastAsia"/>
                <w:color w:val="auto"/>
                <w:szCs w:val="21"/>
              </w:rPr>
              <w:t>自定义</w:t>
            </w:r>
            <w:r w:rsidRPr="00C3052D">
              <w:rPr>
                <w:rFonts w:asciiTheme="majorEastAsia" w:eastAsiaTheme="majorEastAsia" w:hAnsiTheme="majorEastAsia"/>
                <w:color w:val="auto"/>
                <w:szCs w:val="21"/>
              </w:rPr>
              <w:t>查询</w:t>
            </w:r>
          </w:p>
        </w:tc>
        <w:tc>
          <w:tcPr>
            <w:tcW w:w="5670" w:type="dxa"/>
            <w:tcBorders>
              <w:left w:val="none" w:sz="0" w:space="0" w:color="auto"/>
              <w:right w:val="none" w:sz="0" w:space="0" w:color="auto"/>
            </w:tcBorders>
            <w:shd w:val="clear" w:color="auto" w:fill="auto"/>
          </w:tcPr>
          <w:p w:rsidR="00B15F8B" w:rsidRPr="00C3052D" w:rsidRDefault="00B15F8B"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b/>
                <w:bCs/>
                <w:color w:val="auto"/>
                <w:szCs w:val="21"/>
              </w:rPr>
            </w:pPr>
            <w:r w:rsidRPr="00C3052D">
              <w:rPr>
                <w:rFonts w:asciiTheme="majorEastAsia" w:eastAsiaTheme="majorEastAsia" w:hAnsiTheme="majorEastAsia"/>
                <w:color w:val="auto"/>
                <w:szCs w:val="21"/>
              </w:rPr>
              <w:t>对</w:t>
            </w:r>
            <w:r w:rsidRPr="00C3052D">
              <w:rPr>
                <w:rFonts w:asciiTheme="majorEastAsia" w:eastAsiaTheme="majorEastAsia" w:hAnsiTheme="majorEastAsia" w:hint="eastAsia"/>
                <w:color w:val="auto"/>
                <w:szCs w:val="21"/>
              </w:rPr>
              <w:t>任意连续</w:t>
            </w:r>
            <w:r w:rsidRPr="00C3052D">
              <w:rPr>
                <w:rFonts w:asciiTheme="majorEastAsia" w:eastAsiaTheme="majorEastAsia" w:hAnsiTheme="majorEastAsia"/>
                <w:color w:val="auto"/>
                <w:szCs w:val="21"/>
              </w:rPr>
              <w:t>年份的数据</w:t>
            </w:r>
            <w:r w:rsidRPr="00C3052D">
              <w:rPr>
                <w:rFonts w:asciiTheme="majorEastAsia" w:eastAsiaTheme="majorEastAsia" w:hAnsiTheme="majorEastAsia" w:hint="eastAsia"/>
                <w:color w:val="auto"/>
                <w:szCs w:val="21"/>
              </w:rPr>
              <w:t>的企业唯一标识码、主营业务进行检索。</w:t>
            </w:r>
          </w:p>
        </w:tc>
      </w:tr>
      <w:tr w:rsidR="00B15F8B" w:rsidRPr="00C3052D" w:rsidTr="004D3574">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vAlign w:val="center"/>
          </w:tcPr>
          <w:p w:rsidR="00B15F8B" w:rsidRPr="00C3052D" w:rsidRDefault="00B15F8B" w:rsidP="002E53E8">
            <w:pPr>
              <w:spacing w:line="360" w:lineRule="auto"/>
              <w:jc w:val="center"/>
              <w:rPr>
                <w:rFonts w:asciiTheme="majorEastAsia" w:eastAsiaTheme="majorEastAsia" w:hAnsiTheme="majorEastAsia"/>
                <w:b w:val="0"/>
                <w:bCs w:val="0"/>
                <w:color w:val="auto"/>
                <w:szCs w:val="21"/>
              </w:rPr>
            </w:pPr>
          </w:p>
        </w:tc>
        <w:tc>
          <w:tcPr>
            <w:tcW w:w="1544" w:type="dxa"/>
            <w:shd w:val="clear" w:color="auto" w:fill="auto"/>
            <w:vAlign w:val="center"/>
          </w:tcPr>
          <w:p w:rsidR="00B15F8B" w:rsidRPr="00C3052D" w:rsidRDefault="00B15F8B"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auto"/>
                <w:szCs w:val="21"/>
              </w:rPr>
            </w:pPr>
            <w:r w:rsidRPr="00C3052D">
              <w:rPr>
                <w:rFonts w:asciiTheme="majorEastAsia" w:eastAsiaTheme="majorEastAsia" w:hAnsiTheme="majorEastAsia"/>
                <w:color w:val="auto"/>
                <w:szCs w:val="21"/>
              </w:rPr>
              <w:t>条件筛选</w:t>
            </w:r>
          </w:p>
        </w:tc>
        <w:tc>
          <w:tcPr>
            <w:tcW w:w="5670" w:type="dxa"/>
            <w:shd w:val="clear" w:color="auto" w:fill="auto"/>
          </w:tcPr>
          <w:p w:rsidR="00B15F8B" w:rsidRPr="00C3052D" w:rsidRDefault="00B15F8B"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auto"/>
                <w:szCs w:val="21"/>
              </w:rPr>
            </w:pPr>
            <w:r w:rsidRPr="00C3052D">
              <w:rPr>
                <w:rFonts w:asciiTheme="majorEastAsia" w:eastAsiaTheme="majorEastAsia" w:hAnsiTheme="majorEastAsia"/>
                <w:szCs w:val="21"/>
              </w:rPr>
              <w:t>提供</w:t>
            </w:r>
            <w:r w:rsidRPr="00C3052D">
              <w:rPr>
                <w:rFonts w:asciiTheme="majorEastAsia" w:eastAsiaTheme="majorEastAsia" w:hAnsiTheme="majorEastAsia" w:hint="eastAsia"/>
                <w:szCs w:val="21"/>
              </w:rPr>
              <w:t>地区（省、市）</w:t>
            </w:r>
            <w:r w:rsidRPr="00C3052D">
              <w:rPr>
                <w:rFonts w:asciiTheme="majorEastAsia" w:eastAsiaTheme="majorEastAsia" w:hAnsiTheme="majorEastAsia"/>
                <w:szCs w:val="21"/>
              </w:rPr>
              <w:t>、</w:t>
            </w:r>
            <w:r w:rsidRPr="00C3052D">
              <w:rPr>
                <w:rFonts w:asciiTheme="majorEastAsia" w:eastAsiaTheme="majorEastAsia" w:hAnsiTheme="majorEastAsia" w:hint="eastAsia"/>
                <w:szCs w:val="21"/>
              </w:rPr>
              <w:t>国民经济</w:t>
            </w:r>
            <w:r w:rsidRPr="00C3052D">
              <w:rPr>
                <w:rFonts w:asciiTheme="majorEastAsia" w:eastAsiaTheme="majorEastAsia" w:hAnsiTheme="majorEastAsia"/>
                <w:szCs w:val="21"/>
              </w:rPr>
              <w:t>行业</w:t>
            </w:r>
            <w:r w:rsidRPr="00C3052D">
              <w:rPr>
                <w:rFonts w:asciiTheme="majorEastAsia" w:eastAsiaTheme="majorEastAsia" w:hAnsiTheme="majorEastAsia" w:hint="eastAsia"/>
                <w:szCs w:val="21"/>
              </w:rPr>
              <w:t>（门类、大类、中类、小类）、企业登记注册类型、企业隶属关系、企业控股情况</w:t>
            </w:r>
            <w:r w:rsidRPr="00C3052D">
              <w:rPr>
                <w:rFonts w:asciiTheme="majorEastAsia" w:eastAsiaTheme="majorEastAsia" w:hAnsiTheme="majorEastAsia"/>
                <w:szCs w:val="21"/>
              </w:rPr>
              <w:t>的筛选。</w:t>
            </w:r>
            <w:r w:rsidRPr="00C3052D">
              <w:rPr>
                <w:rFonts w:asciiTheme="majorEastAsia" w:eastAsiaTheme="majorEastAsia" w:hAnsiTheme="majorEastAsia" w:hint="eastAsia"/>
                <w:szCs w:val="21"/>
              </w:rPr>
              <w:t>若企业在连续年份中性质发生变化，需实现按企业所在地、按国民经济行业、按企业登记注册类型、按隶属关系、按控股情况的变动企业剔除</w:t>
            </w:r>
          </w:p>
        </w:tc>
      </w:tr>
      <w:tr w:rsidR="00B15F8B" w:rsidRPr="00C3052D" w:rsidTr="004D3574">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5" w:type="dxa"/>
            <w:vMerge/>
            <w:tcBorders>
              <w:left w:val="none" w:sz="0" w:space="0" w:color="auto"/>
              <w:right w:val="none" w:sz="0" w:space="0" w:color="auto"/>
            </w:tcBorders>
            <w:shd w:val="clear" w:color="auto" w:fill="auto"/>
          </w:tcPr>
          <w:p w:rsidR="00B15F8B" w:rsidRPr="00C3052D" w:rsidRDefault="00B15F8B" w:rsidP="002E53E8">
            <w:pPr>
              <w:tabs>
                <w:tab w:val="left" w:pos="510"/>
              </w:tabs>
              <w:spacing w:line="360" w:lineRule="auto"/>
              <w:jc w:val="center"/>
              <w:rPr>
                <w:rFonts w:asciiTheme="majorEastAsia" w:eastAsiaTheme="majorEastAsia" w:hAnsiTheme="majorEastAsia"/>
                <w:b w:val="0"/>
                <w:bCs w:val="0"/>
                <w:color w:val="auto"/>
                <w:szCs w:val="21"/>
              </w:rPr>
            </w:pPr>
          </w:p>
        </w:tc>
        <w:tc>
          <w:tcPr>
            <w:tcW w:w="1544" w:type="dxa"/>
            <w:tcBorders>
              <w:left w:val="none" w:sz="0" w:space="0" w:color="auto"/>
              <w:right w:val="none" w:sz="0" w:space="0" w:color="auto"/>
            </w:tcBorders>
            <w:shd w:val="clear" w:color="auto" w:fill="auto"/>
            <w:vAlign w:val="center"/>
          </w:tcPr>
          <w:p w:rsidR="00B15F8B" w:rsidRPr="00C3052D" w:rsidRDefault="00B15F8B"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auto"/>
                <w:szCs w:val="21"/>
              </w:rPr>
            </w:pPr>
            <w:r w:rsidRPr="00C3052D">
              <w:rPr>
                <w:rFonts w:asciiTheme="majorEastAsia" w:eastAsiaTheme="majorEastAsia" w:hAnsiTheme="majorEastAsia" w:hint="eastAsia"/>
                <w:color w:val="auto"/>
                <w:szCs w:val="21"/>
              </w:rPr>
              <w:t>输出字段选择</w:t>
            </w:r>
          </w:p>
        </w:tc>
        <w:tc>
          <w:tcPr>
            <w:tcW w:w="5670" w:type="dxa"/>
            <w:tcBorders>
              <w:left w:val="none" w:sz="0" w:space="0" w:color="auto"/>
              <w:right w:val="none" w:sz="0" w:space="0" w:color="auto"/>
            </w:tcBorders>
            <w:shd w:val="clear" w:color="auto" w:fill="auto"/>
          </w:tcPr>
          <w:p w:rsidR="00B15F8B" w:rsidRPr="00C3052D" w:rsidRDefault="00B15F8B"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auto"/>
                <w:szCs w:val="21"/>
              </w:rPr>
            </w:pPr>
            <w:r w:rsidRPr="00C3052D">
              <w:rPr>
                <w:rFonts w:asciiTheme="majorEastAsia" w:eastAsiaTheme="majorEastAsia" w:hAnsiTheme="majorEastAsia" w:hint="eastAsia"/>
                <w:szCs w:val="21"/>
              </w:rPr>
              <w:t>区分企业基本信息指标与企业财务信息指标。在每一个类别下实现类别细分。企业基本信息字段满足多选、全选。企业财务信息字段满足单选。对连续年份字段的缺失情况进行分类展现</w:t>
            </w:r>
          </w:p>
        </w:tc>
      </w:tr>
      <w:tr w:rsidR="00B15F8B" w:rsidRPr="00C3052D" w:rsidTr="004D3574">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tcPr>
          <w:p w:rsidR="00B15F8B" w:rsidRPr="00C3052D" w:rsidRDefault="00B15F8B" w:rsidP="002E53E8">
            <w:pPr>
              <w:spacing w:line="360" w:lineRule="auto"/>
              <w:jc w:val="center"/>
              <w:rPr>
                <w:rFonts w:asciiTheme="majorEastAsia" w:eastAsiaTheme="majorEastAsia" w:hAnsiTheme="majorEastAsia"/>
                <w:b w:val="0"/>
                <w:bCs w:val="0"/>
                <w:szCs w:val="21"/>
              </w:rPr>
            </w:pPr>
          </w:p>
        </w:tc>
        <w:tc>
          <w:tcPr>
            <w:tcW w:w="1544" w:type="dxa"/>
            <w:shd w:val="clear" w:color="auto" w:fill="auto"/>
            <w:vAlign w:val="center"/>
          </w:tcPr>
          <w:p w:rsidR="00B15F8B" w:rsidRPr="00C3052D" w:rsidRDefault="00B15F8B"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C3052D">
              <w:rPr>
                <w:rFonts w:asciiTheme="majorEastAsia" w:eastAsiaTheme="majorEastAsia" w:hAnsiTheme="majorEastAsia" w:hint="eastAsia"/>
                <w:szCs w:val="21"/>
              </w:rPr>
              <w:t>查询信息预览</w:t>
            </w:r>
          </w:p>
        </w:tc>
        <w:tc>
          <w:tcPr>
            <w:tcW w:w="5670" w:type="dxa"/>
            <w:shd w:val="clear" w:color="auto" w:fill="auto"/>
          </w:tcPr>
          <w:p w:rsidR="00B15F8B" w:rsidRPr="00C3052D" w:rsidRDefault="00B15F8B"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C3052D">
              <w:rPr>
                <w:rFonts w:asciiTheme="majorEastAsia" w:eastAsiaTheme="majorEastAsia" w:hAnsiTheme="majorEastAsia" w:hint="eastAsia"/>
                <w:szCs w:val="21"/>
              </w:rPr>
              <w:t>呈现筛选条件与输出字段的选择情况以及下载数据文件大小、数据量</w:t>
            </w:r>
          </w:p>
        </w:tc>
      </w:tr>
      <w:tr w:rsidR="00B15F8B" w:rsidRPr="00C3052D" w:rsidTr="001B7345">
        <w:tblPrEx>
          <w:jc w:val="cente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5" w:type="dxa"/>
            <w:vMerge/>
            <w:tcBorders>
              <w:left w:val="none" w:sz="0" w:space="0" w:color="auto"/>
              <w:right w:val="none" w:sz="0" w:space="0" w:color="auto"/>
            </w:tcBorders>
            <w:shd w:val="clear" w:color="auto" w:fill="auto"/>
          </w:tcPr>
          <w:p w:rsidR="00B15F8B" w:rsidRPr="00C3052D" w:rsidRDefault="00B15F8B" w:rsidP="002E53E8">
            <w:pPr>
              <w:spacing w:line="360" w:lineRule="auto"/>
              <w:jc w:val="center"/>
              <w:rPr>
                <w:rFonts w:asciiTheme="majorEastAsia" w:eastAsiaTheme="majorEastAsia" w:hAnsiTheme="majorEastAsia"/>
                <w:b w:val="0"/>
                <w:bCs w:val="0"/>
                <w:color w:val="auto"/>
                <w:szCs w:val="21"/>
              </w:rPr>
            </w:pPr>
          </w:p>
        </w:tc>
        <w:tc>
          <w:tcPr>
            <w:tcW w:w="1544" w:type="dxa"/>
            <w:tcBorders>
              <w:left w:val="none" w:sz="0" w:space="0" w:color="auto"/>
              <w:right w:val="none" w:sz="0" w:space="0" w:color="auto"/>
            </w:tcBorders>
            <w:shd w:val="clear" w:color="auto" w:fill="auto"/>
            <w:vAlign w:val="center"/>
          </w:tcPr>
          <w:p w:rsidR="00B15F8B" w:rsidRPr="00C3052D" w:rsidRDefault="00B15F8B"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auto"/>
                <w:szCs w:val="21"/>
              </w:rPr>
            </w:pPr>
            <w:r w:rsidRPr="00C3052D">
              <w:rPr>
                <w:rFonts w:asciiTheme="majorEastAsia" w:eastAsiaTheme="majorEastAsia" w:hAnsiTheme="majorEastAsia"/>
                <w:color w:val="auto"/>
                <w:szCs w:val="21"/>
              </w:rPr>
              <w:t>数据预览</w:t>
            </w:r>
          </w:p>
        </w:tc>
        <w:tc>
          <w:tcPr>
            <w:tcW w:w="5670" w:type="dxa"/>
            <w:tcBorders>
              <w:left w:val="none" w:sz="0" w:space="0" w:color="auto"/>
              <w:right w:val="none" w:sz="0" w:space="0" w:color="auto"/>
            </w:tcBorders>
            <w:shd w:val="clear" w:color="auto" w:fill="auto"/>
          </w:tcPr>
          <w:p w:rsidR="00B15F8B" w:rsidRPr="00C3052D" w:rsidRDefault="00B15F8B"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olor w:val="auto"/>
                <w:szCs w:val="21"/>
              </w:rPr>
            </w:pPr>
            <w:r w:rsidRPr="00C3052D">
              <w:rPr>
                <w:rFonts w:asciiTheme="majorEastAsia" w:eastAsiaTheme="majorEastAsia" w:hAnsiTheme="majorEastAsia" w:hint="eastAsia"/>
                <w:color w:val="auto"/>
                <w:szCs w:val="21"/>
              </w:rPr>
              <w:t>满足符合查询条件的前3</w:t>
            </w:r>
            <w:r w:rsidRPr="00C3052D">
              <w:rPr>
                <w:rFonts w:asciiTheme="majorEastAsia" w:eastAsiaTheme="majorEastAsia" w:hAnsiTheme="majorEastAsia"/>
                <w:color w:val="auto"/>
                <w:szCs w:val="21"/>
              </w:rPr>
              <w:t>0</w:t>
            </w:r>
            <w:r w:rsidRPr="00C3052D">
              <w:rPr>
                <w:rFonts w:asciiTheme="majorEastAsia" w:eastAsiaTheme="majorEastAsia" w:hAnsiTheme="majorEastAsia" w:hint="eastAsia"/>
                <w:color w:val="auto"/>
                <w:szCs w:val="21"/>
              </w:rPr>
              <w:t>家企业数据预览。</w:t>
            </w:r>
          </w:p>
        </w:tc>
      </w:tr>
      <w:tr w:rsidR="00B15F8B" w:rsidRPr="00C3052D" w:rsidTr="004D3574">
        <w:tblPrEx>
          <w:jc w:val="center"/>
        </w:tblPrEx>
        <w:trPr>
          <w:jc w:val="center"/>
        </w:trPr>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tcPr>
          <w:p w:rsidR="00B15F8B" w:rsidRPr="00C3052D" w:rsidRDefault="00B15F8B" w:rsidP="002E53E8">
            <w:pPr>
              <w:spacing w:line="360" w:lineRule="auto"/>
              <w:jc w:val="center"/>
              <w:rPr>
                <w:rFonts w:asciiTheme="majorEastAsia" w:eastAsiaTheme="majorEastAsia" w:hAnsiTheme="majorEastAsia"/>
                <w:b w:val="0"/>
                <w:bCs w:val="0"/>
                <w:color w:val="auto"/>
                <w:szCs w:val="21"/>
              </w:rPr>
            </w:pPr>
          </w:p>
        </w:tc>
        <w:tc>
          <w:tcPr>
            <w:tcW w:w="1544" w:type="dxa"/>
            <w:shd w:val="clear" w:color="auto" w:fill="auto"/>
            <w:vAlign w:val="center"/>
          </w:tcPr>
          <w:p w:rsidR="00B15F8B" w:rsidRPr="00C3052D" w:rsidRDefault="00B15F8B"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auto"/>
                <w:szCs w:val="21"/>
              </w:rPr>
            </w:pPr>
            <w:r w:rsidRPr="00C3052D">
              <w:rPr>
                <w:rFonts w:asciiTheme="majorEastAsia" w:eastAsiaTheme="majorEastAsia" w:hAnsiTheme="majorEastAsia"/>
                <w:color w:val="auto"/>
                <w:szCs w:val="21"/>
              </w:rPr>
              <w:t>下载</w:t>
            </w:r>
          </w:p>
        </w:tc>
        <w:tc>
          <w:tcPr>
            <w:tcW w:w="5670" w:type="dxa"/>
            <w:shd w:val="clear" w:color="auto" w:fill="auto"/>
          </w:tcPr>
          <w:p w:rsidR="00B15F8B" w:rsidRPr="00C3052D" w:rsidRDefault="00C3052D"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olor w:val="auto"/>
                <w:szCs w:val="21"/>
              </w:rPr>
            </w:pPr>
            <w:r w:rsidRPr="00C3052D">
              <w:rPr>
                <w:rFonts w:asciiTheme="majorEastAsia" w:eastAsiaTheme="majorEastAsia" w:hAnsiTheme="majorEastAsia" w:hint="eastAsia"/>
                <w:szCs w:val="21"/>
              </w:rPr>
              <w:t>实现分页下载，下载文件格式为</w:t>
            </w:r>
            <w:r w:rsidRPr="00C3052D">
              <w:rPr>
                <w:rFonts w:asciiTheme="majorEastAsia" w:eastAsiaTheme="majorEastAsia" w:hAnsiTheme="majorEastAsia"/>
                <w:szCs w:val="21"/>
              </w:rPr>
              <w:t>CSV</w:t>
            </w:r>
            <w:r w:rsidRPr="00C3052D">
              <w:rPr>
                <w:rFonts w:asciiTheme="majorEastAsia" w:eastAsiaTheme="majorEastAsia" w:hAnsiTheme="majorEastAsia" w:hint="eastAsia"/>
                <w:szCs w:val="21"/>
              </w:rPr>
              <w:t>，下载的数据报表为面板数据形式</w:t>
            </w:r>
          </w:p>
        </w:tc>
      </w:tr>
    </w:tbl>
    <w:p w:rsidR="008C6975" w:rsidRDefault="008C6975" w:rsidP="00C3052D">
      <w:pPr>
        <w:pStyle w:val="3"/>
        <w:ind w:firstLineChars="82" w:firstLine="230"/>
      </w:pPr>
      <w:r>
        <w:rPr>
          <w:rFonts w:hint="eastAsia"/>
        </w:rPr>
        <w:t>2</w:t>
      </w:r>
      <w:r>
        <w:t>.2</w:t>
      </w:r>
      <w:r w:rsidR="0043338D" w:rsidRPr="0043338D">
        <w:rPr>
          <w:rFonts w:hint="eastAsia"/>
        </w:rPr>
        <w:t>海关企业进出口数据时间序列查询</w:t>
      </w:r>
    </w:p>
    <w:p w:rsidR="00FC1691" w:rsidRDefault="00FC1691" w:rsidP="0043338D">
      <w:pPr>
        <w:spacing w:beforeLines="50" w:before="156" w:afterLines="50" w:after="156" w:line="360" w:lineRule="auto"/>
        <w:ind w:firstLineChars="200" w:firstLine="480"/>
        <w:rPr>
          <w:rFonts w:ascii="宋体" w:hAnsi="宋体"/>
          <w:sz w:val="24"/>
        </w:rPr>
      </w:pPr>
      <w:r w:rsidRPr="00FC1691">
        <w:rPr>
          <w:rFonts w:ascii="宋体" w:hAnsi="宋体" w:hint="eastAsia"/>
          <w:sz w:val="24"/>
        </w:rPr>
        <w:t>对各年企业利用专业化的数据校验、清洗和匹配模式，用户可以轻松获得</w:t>
      </w:r>
      <w:r w:rsidRPr="00FC1691">
        <w:rPr>
          <w:rFonts w:ascii="宋体" w:hAnsi="宋体" w:hint="eastAsia"/>
          <w:sz w:val="24"/>
        </w:rPr>
        <w:lastRenderedPageBreak/>
        <w:t>2000-2016年任意起止年份间企业匹配后的面板数据。</w:t>
      </w:r>
    </w:p>
    <w:p w:rsidR="00FC1691" w:rsidRDefault="00FC1691" w:rsidP="00FC1691">
      <w:pPr>
        <w:spacing w:beforeLines="50" w:before="156" w:afterLines="50" w:after="156" w:line="360" w:lineRule="auto"/>
        <w:jc w:val="center"/>
        <w:rPr>
          <w:rFonts w:ascii="宋体" w:hAnsi="宋体"/>
          <w:sz w:val="24"/>
        </w:rPr>
      </w:pPr>
      <w:r>
        <w:rPr>
          <w:noProof/>
        </w:rPr>
        <w:drawing>
          <wp:inline distT="0" distB="0" distL="0" distR="0" wp14:anchorId="62CFD7F4" wp14:editId="345E3722">
            <wp:extent cx="5274310" cy="28238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23845"/>
                    </a:xfrm>
                    <a:prstGeom prst="rect">
                      <a:avLst/>
                    </a:prstGeom>
                  </pic:spPr>
                </pic:pic>
              </a:graphicData>
            </a:graphic>
          </wp:inline>
        </w:drawing>
      </w:r>
    </w:p>
    <w:tbl>
      <w:tblPr>
        <w:tblStyle w:val="11"/>
        <w:tblW w:w="8359" w:type="dxa"/>
        <w:tblInd w:w="5" w:type="dxa"/>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45"/>
        <w:gridCol w:w="1544"/>
        <w:gridCol w:w="5670"/>
      </w:tblGrid>
      <w:tr w:rsidR="004D3574" w:rsidRPr="00B15F8B" w:rsidTr="004D3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Borders>
              <w:top w:val="none" w:sz="0" w:space="0" w:color="auto"/>
              <w:left w:val="none" w:sz="0" w:space="0" w:color="auto"/>
              <w:bottom w:val="none" w:sz="0" w:space="0" w:color="auto"/>
              <w:right w:val="none" w:sz="0" w:space="0" w:color="auto"/>
            </w:tcBorders>
          </w:tcPr>
          <w:p w:rsidR="004D3574" w:rsidRPr="00B15F8B" w:rsidRDefault="004D3574" w:rsidP="002E53E8">
            <w:pPr>
              <w:spacing w:line="360" w:lineRule="auto"/>
              <w:jc w:val="center"/>
              <w:rPr>
                <w:rFonts w:ascii="宋体" w:hAnsi="宋体"/>
                <w:bCs w:val="0"/>
                <w:color w:val="auto"/>
                <w:szCs w:val="21"/>
              </w:rPr>
            </w:pPr>
            <w:r w:rsidRPr="00B15F8B">
              <w:rPr>
                <w:rFonts w:ascii="宋体" w:hAnsi="宋体" w:hint="eastAsia"/>
                <w:bCs w:val="0"/>
                <w:color w:val="auto"/>
                <w:szCs w:val="21"/>
              </w:rPr>
              <w:t>功能模块</w:t>
            </w:r>
          </w:p>
        </w:tc>
        <w:tc>
          <w:tcPr>
            <w:tcW w:w="1544" w:type="dxa"/>
            <w:tcBorders>
              <w:top w:val="none" w:sz="0" w:space="0" w:color="auto"/>
              <w:left w:val="none" w:sz="0" w:space="0" w:color="auto"/>
              <w:bottom w:val="none" w:sz="0" w:space="0" w:color="auto"/>
              <w:right w:val="none" w:sz="0" w:space="0" w:color="auto"/>
            </w:tcBorders>
          </w:tcPr>
          <w:p w:rsidR="004D3574" w:rsidRPr="00B15F8B" w:rsidRDefault="004D3574"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B15F8B">
              <w:rPr>
                <w:rFonts w:ascii="宋体" w:hAnsi="宋体" w:hint="eastAsia"/>
                <w:bCs w:val="0"/>
                <w:color w:val="auto"/>
                <w:szCs w:val="21"/>
              </w:rPr>
              <w:t>功能点</w:t>
            </w:r>
          </w:p>
        </w:tc>
        <w:tc>
          <w:tcPr>
            <w:tcW w:w="5670" w:type="dxa"/>
            <w:tcBorders>
              <w:top w:val="none" w:sz="0" w:space="0" w:color="auto"/>
              <w:left w:val="none" w:sz="0" w:space="0" w:color="auto"/>
              <w:bottom w:val="none" w:sz="0" w:space="0" w:color="auto"/>
              <w:right w:val="none" w:sz="0" w:space="0" w:color="auto"/>
            </w:tcBorders>
          </w:tcPr>
          <w:p w:rsidR="004D3574" w:rsidRPr="00B15F8B" w:rsidRDefault="004D3574"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B15F8B">
              <w:rPr>
                <w:rFonts w:ascii="宋体" w:hAnsi="宋体" w:hint="eastAsia"/>
                <w:bCs w:val="0"/>
                <w:color w:val="auto"/>
                <w:szCs w:val="21"/>
              </w:rPr>
              <w:t>功能描述</w:t>
            </w:r>
          </w:p>
        </w:tc>
      </w:tr>
      <w:tr w:rsidR="00FC1691" w:rsidRPr="00FC1691" w:rsidTr="004D3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vMerge w:val="restart"/>
            <w:tcBorders>
              <w:left w:val="none" w:sz="0" w:space="0" w:color="auto"/>
              <w:right w:val="none" w:sz="0" w:space="0" w:color="auto"/>
            </w:tcBorders>
            <w:shd w:val="clear" w:color="auto" w:fill="auto"/>
            <w:vAlign w:val="center"/>
          </w:tcPr>
          <w:p w:rsidR="00FC1691" w:rsidRPr="00FC1691" w:rsidRDefault="00FC1691" w:rsidP="002E53E8">
            <w:pPr>
              <w:spacing w:line="360" w:lineRule="auto"/>
              <w:jc w:val="center"/>
              <w:rPr>
                <w:rFonts w:ascii="宋体" w:hAnsi="宋体"/>
                <w:b w:val="0"/>
                <w:bCs w:val="0"/>
                <w:color w:val="auto"/>
                <w:szCs w:val="21"/>
              </w:rPr>
            </w:pPr>
            <w:r w:rsidRPr="00FC1691">
              <w:rPr>
                <w:rFonts w:ascii="宋体" w:hAnsi="宋体"/>
                <w:b w:val="0"/>
                <w:bCs w:val="0"/>
                <w:color w:val="auto"/>
                <w:szCs w:val="21"/>
              </w:rPr>
              <w:t>时间序列</w:t>
            </w:r>
            <w:r w:rsidRPr="00FC1691">
              <w:rPr>
                <w:rFonts w:ascii="宋体" w:hAnsi="宋体" w:hint="eastAsia"/>
                <w:b w:val="0"/>
                <w:bCs w:val="0"/>
                <w:color w:val="auto"/>
                <w:szCs w:val="21"/>
              </w:rPr>
              <w:t>查询</w:t>
            </w:r>
          </w:p>
        </w:tc>
        <w:tc>
          <w:tcPr>
            <w:tcW w:w="1544" w:type="dxa"/>
            <w:tcBorders>
              <w:left w:val="none" w:sz="0" w:space="0" w:color="auto"/>
              <w:right w:val="none" w:sz="0" w:space="0" w:color="auto"/>
            </w:tcBorders>
            <w:shd w:val="clear" w:color="auto" w:fill="auto"/>
            <w:vAlign w:val="center"/>
          </w:tcPr>
          <w:p w:rsidR="00FC1691" w:rsidRPr="00FC1691" w:rsidRDefault="00FC1691"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b/>
                <w:bCs/>
                <w:color w:val="auto"/>
                <w:szCs w:val="21"/>
              </w:rPr>
            </w:pPr>
            <w:r w:rsidRPr="00FC1691">
              <w:rPr>
                <w:rFonts w:ascii="宋体" w:hAnsi="宋体" w:hint="eastAsia"/>
                <w:color w:val="auto"/>
                <w:szCs w:val="21"/>
              </w:rPr>
              <w:t>自定义</w:t>
            </w:r>
            <w:r w:rsidRPr="00FC1691">
              <w:rPr>
                <w:rFonts w:ascii="宋体" w:hAnsi="宋体"/>
                <w:color w:val="auto"/>
                <w:szCs w:val="21"/>
              </w:rPr>
              <w:t>查询</w:t>
            </w:r>
          </w:p>
        </w:tc>
        <w:tc>
          <w:tcPr>
            <w:tcW w:w="5670" w:type="dxa"/>
            <w:tcBorders>
              <w:left w:val="none" w:sz="0" w:space="0" w:color="auto"/>
              <w:right w:val="none" w:sz="0" w:space="0" w:color="auto"/>
            </w:tcBorders>
            <w:shd w:val="clear" w:color="auto" w:fill="auto"/>
          </w:tcPr>
          <w:p w:rsidR="00FC1691" w:rsidRPr="00FC1691" w:rsidRDefault="00FC1691"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b/>
                <w:bCs/>
                <w:color w:val="auto"/>
                <w:szCs w:val="21"/>
              </w:rPr>
            </w:pPr>
            <w:r w:rsidRPr="00FC1691">
              <w:rPr>
                <w:rFonts w:ascii="宋体" w:hAnsi="宋体"/>
                <w:color w:val="auto"/>
                <w:szCs w:val="21"/>
              </w:rPr>
              <w:t>对</w:t>
            </w:r>
            <w:r w:rsidRPr="00FC1691">
              <w:rPr>
                <w:rFonts w:ascii="宋体" w:hAnsi="宋体" w:hint="eastAsia"/>
                <w:color w:val="auto"/>
                <w:szCs w:val="21"/>
              </w:rPr>
              <w:t>任意连续</w:t>
            </w:r>
            <w:r w:rsidRPr="00FC1691">
              <w:rPr>
                <w:rFonts w:ascii="宋体" w:hAnsi="宋体"/>
                <w:color w:val="auto"/>
                <w:szCs w:val="21"/>
              </w:rPr>
              <w:t>年份的数据</w:t>
            </w:r>
            <w:r w:rsidRPr="00FC1691">
              <w:rPr>
                <w:rFonts w:ascii="宋体" w:hAnsi="宋体" w:hint="eastAsia"/>
                <w:color w:val="auto"/>
                <w:szCs w:val="21"/>
              </w:rPr>
              <w:t>的企业唯一标识码进行检索。</w:t>
            </w:r>
          </w:p>
        </w:tc>
      </w:tr>
      <w:tr w:rsidR="00FC1691" w:rsidRPr="00FC1691" w:rsidTr="004D3574">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vAlign w:val="center"/>
          </w:tcPr>
          <w:p w:rsidR="00FC1691" w:rsidRPr="00FC1691" w:rsidRDefault="00FC1691" w:rsidP="002E53E8">
            <w:pPr>
              <w:spacing w:line="360" w:lineRule="auto"/>
              <w:jc w:val="center"/>
              <w:rPr>
                <w:rFonts w:ascii="宋体" w:hAnsi="宋体"/>
                <w:b w:val="0"/>
                <w:bCs w:val="0"/>
                <w:color w:val="auto"/>
                <w:szCs w:val="21"/>
              </w:rPr>
            </w:pPr>
          </w:p>
        </w:tc>
        <w:tc>
          <w:tcPr>
            <w:tcW w:w="1544" w:type="dxa"/>
            <w:shd w:val="clear" w:color="auto" w:fill="auto"/>
            <w:vAlign w:val="center"/>
          </w:tcPr>
          <w:p w:rsidR="00FC1691" w:rsidRPr="00FC1691" w:rsidRDefault="00FC1691"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FC1691">
              <w:rPr>
                <w:rFonts w:ascii="宋体" w:hAnsi="宋体"/>
                <w:color w:val="auto"/>
                <w:szCs w:val="21"/>
              </w:rPr>
              <w:t>条件筛选</w:t>
            </w:r>
          </w:p>
        </w:tc>
        <w:tc>
          <w:tcPr>
            <w:tcW w:w="5670" w:type="dxa"/>
            <w:shd w:val="clear" w:color="auto" w:fill="auto"/>
          </w:tcPr>
          <w:p w:rsidR="00FC1691" w:rsidRPr="00FC1691" w:rsidRDefault="00FC1691"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FC1691">
              <w:rPr>
                <w:rFonts w:ascii="宋体" w:hAnsi="宋体"/>
                <w:szCs w:val="21"/>
              </w:rPr>
              <w:t>提供</w:t>
            </w:r>
            <w:r w:rsidRPr="00FC1691">
              <w:rPr>
                <w:rFonts w:ascii="宋体" w:hAnsi="宋体" w:hint="eastAsia"/>
                <w:szCs w:val="21"/>
              </w:rPr>
              <w:t>企业所在地（省、市）</w:t>
            </w:r>
            <w:r w:rsidRPr="00FC1691">
              <w:rPr>
                <w:rFonts w:ascii="宋体" w:hAnsi="宋体"/>
                <w:szCs w:val="21"/>
              </w:rPr>
              <w:t>、</w:t>
            </w:r>
            <w:r w:rsidRPr="00FC1691">
              <w:rPr>
                <w:rFonts w:ascii="宋体" w:hAnsi="宋体" w:hint="eastAsia"/>
                <w:szCs w:val="21"/>
              </w:rPr>
              <w:t>H</w:t>
            </w:r>
            <w:r w:rsidRPr="00FC1691">
              <w:rPr>
                <w:rFonts w:ascii="宋体" w:hAnsi="宋体"/>
                <w:szCs w:val="21"/>
              </w:rPr>
              <w:t>S</w:t>
            </w:r>
            <w:r w:rsidRPr="00FC1691">
              <w:rPr>
                <w:rFonts w:ascii="宋体" w:hAnsi="宋体" w:hint="eastAsia"/>
                <w:szCs w:val="21"/>
              </w:rPr>
              <w:t>商品（H</w:t>
            </w:r>
            <w:r w:rsidRPr="00FC1691">
              <w:rPr>
                <w:rFonts w:ascii="宋体" w:hAnsi="宋体"/>
                <w:szCs w:val="21"/>
              </w:rPr>
              <w:t>S2</w:t>
            </w:r>
            <w:r w:rsidRPr="00FC1691">
              <w:rPr>
                <w:rFonts w:ascii="宋体" w:hAnsi="宋体" w:hint="eastAsia"/>
                <w:szCs w:val="21"/>
              </w:rPr>
              <w:t>、</w:t>
            </w:r>
            <w:r w:rsidRPr="00FC1691">
              <w:rPr>
                <w:rFonts w:ascii="宋体" w:hAnsi="宋体"/>
                <w:szCs w:val="21"/>
              </w:rPr>
              <w:t>HS4</w:t>
            </w:r>
            <w:r w:rsidRPr="00FC1691">
              <w:rPr>
                <w:rFonts w:ascii="宋体" w:hAnsi="宋体" w:hint="eastAsia"/>
                <w:szCs w:val="21"/>
              </w:rPr>
              <w:t>、H</w:t>
            </w:r>
            <w:r w:rsidRPr="00FC1691">
              <w:rPr>
                <w:rFonts w:ascii="宋体" w:hAnsi="宋体"/>
                <w:szCs w:val="21"/>
              </w:rPr>
              <w:t>S6</w:t>
            </w:r>
            <w:r w:rsidRPr="00FC1691">
              <w:rPr>
                <w:rFonts w:ascii="宋体" w:hAnsi="宋体" w:hint="eastAsia"/>
                <w:szCs w:val="21"/>
              </w:rPr>
              <w:t>、H</w:t>
            </w:r>
            <w:r w:rsidRPr="00FC1691">
              <w:rPr>
                <w:rFonts w:ascii="宋体" w:hAnsi="宋体"/>
                <w:szCs w:val="21"/>
              </w:rPr>
              <w:t>S8</w:t>
            </w:r>
            <w:r w:rsidRPr="00FC1691">
              <w:rPr>
                <w:rFonts w:ascii="宋体" w:hAnsi="宋体" w:hint="eastAsia"/>
                <w:szCs w:val="21"/>
              </w:rPr>
              <w:t>）、企业性质、所发货地、国别、贸易方式、运输方式、关区、贸易流向等情况的筛选，不同年份筛选条件存在一定差异</w:t>
            </w:r>
          </w:p>
        </w:tc>
      </w:tr>
      <w:tr w:rsidR="00FC1691" w:rsidRPr="00FC1691" w:rsidTr="004D3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vMerge/>
            <w:tcBorders>
              <w:left w:val="none" w:sz="0" w:space="0" w:color="auto"/>
              <w:right w:val="none" w:sz="0" w:space="0" w:color="auto"/>
            </w:tcBorders>
            <w:shd w:val="clear" w:color="auto" w:fill="auto"/>
          </w:tcPr>
          <w:p w:rsidR="00FC1691" w:rsidRPr="00FC1691" w:rsidRDefault="00FC1691" w:rsidP="002E53E8">
            <w:pPr>
              <w:tabs>
                <w:tab w:val="left" w:pos="510"/>
              </w:tabs>
              <w:spacing w:line="360" w:lineRule="auto"/>
              <w:jc w:val="center"/>
              <w:rPr>
                <w:rFonts w:ascii="宋体" w:hAnsi="宋体"/>
                <w:b w:val="0"/>
                <w:bCs w:val="0"/>
                <w:color w:val="auto"/>
                <w:szCs w:val="21"/>
              </w:rPr>
            </w:pPr>
          </w:p>
        </w:tc>
        <w:tc>
          <w:tcPr>
            <w:tcW w:w="1544" w:type="dxa"/>
            <w:tcBorders>
              <w:left w:val="none" w:sz="0" w:space="0" w:color="auto"/>
              <w:right w:val="none" w:sz="0" w:space="0" w:color="auto"/>
            </w:tcBorders>
            <w:shd w:val="clear" w:color="auto" w:fill="auto"/>
            <w:vAlign w:val="center"/>
          </w:tcPr>
          <w:p w:rsidR="00FC1691" w:rsidRPr="00FC1691" w:rsidRDefault="00FC1691"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FC1691">
              <w:rPr>
                <w:rFonts w:ascii="宋体" w:hAnsi="宋体" w:hint="eastAsia"/>
                <w:color w:val="auto"/>
                <w:szCs w:val="21"/>
              </w:rPr>
              <w:t>输出字段选择</w:t>
            </w:r>
          </w:p>
        </w:tc>
        <w:tc>
          <w:tcPr>
            <w:tcW w:w="5670" w:type="dxa"/>
            <w:tcBorders>
              <w:left w:val="none" w:sz="0" w:space="0" w:color="auto"/>
              <w:right w:val="none" w:sz="0" w:space="0" w:color="auto"/>
            </w:tcBorders>
            <w:shd w:val="clear" w:color="auto" w:fill="auto"/>
          </w:tcPr>
          <w:p w:rsidR="00FC1691" w:rsidRPr="00FC1691" w:rsidRDefault="00FC1691"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FC1691">
              <w:rPr>
                <w:rFonts w:ascii="宋体" w:hAnsi="宋体" w:hint="eastAsia"/>
                <w:szCs w:val="21"/>
              </w:rPr>
              <w:t>区分字段代码与字段名称以及数量与金额。字段代码与字段名称满足多选、全选。数量与金额满足单选</w:t>
            </w:r>
          </w:p>
        </w:tc>
      </w:tr>
      <w:tr w:rsidR="00FC1691" w:rsidRPr="00FC1691" w:rsidTr="004D3574">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tcPr>
          <w:p w:rsidR="00FC1691" w:rsidRPr="00FC1691" w:rsidRDefault="00FC1691" w:rsidP="002E53E8">
            <w:pPr>
              <w:spacing w:line="360" w:lineRule="auto"/>
              <w:jc w:val="center"/>
              <w:rPr>
                <w:rFonts w:ascii="宋体" w:hAnsi="宋体"/>
                <w:b w:val="0"/>
                <w:bCs w:val="0"/>
                <w:szCs w:val="21"/>
              </w:rPr>
            </w:pPr>
          </w:p>
        </w:tc>
        <w:tc>
          <w:tcPr>
            <w:tcW w:w="1544" w:type="dxa"/>
            <w:shd w:val="clear" w:color="auto" w:fill="auto"/>
            <w:vAlign w:val="center"/>
          </w:tcPr>
          <w:p w:rsidR="00FC1691" w:rsidRPr="00FC1691" w:rsidRDefault="00FC1691"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FC1691">
              <w:rPr>
                <w:rFonts w:ascii="宋体" w:hAnsi="宋体" w:hint="eastAsia"/>
                <w:szCs w:val="21"/>
              </w:rPr>
              <w:t>查询信息预览</w:t>
            </w:r>
          </w:p>
        </w:tc>
        <w:tc>
          <w:tcPr>
            <w:tcW w:w="5670" w:type="dxa"/>
            <w:shd w:val="clear" w:color="auto" w:fill="auto"/>
          </w:tcPr>
          <w:p w:rsidR="00FC1691" w:rsidRPr="00FC1691" w:rsidRDefault="00FC1691"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FC1691">
              <w:rPr>
                <w:rFonts w:ascii="宋体" w:hAnsi="宋体" w:hint="eastAsia"/>
                <w:szCs w:val="21"/>
              </w:rPr>
              <w:t>呈现筛选条件与输出字段的选择情况以及下载数据文件大小、数据量</w:t>
            </w:r>
          </w:p>
        </w:tc>
      </w:tr>
      <w:tr w:rsidR="00FC1691" w:rsidRPr="00FC1691" w:rsidTr="004D3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vMerge/>
            <w:tcBorders>
              <w:left w:val="none" w:sz="0" w:space="0" w:color="auto"/>
              <w:right w:val="none" w:sz="0" w:space="0" w:color="auto"/>
            </w:tcBorders>
            <w:shd w:val="clear" w:color="auto" w:fill="auto"/>
          </w:tcPr>
          <w:p w:rsidR="00FC1691" w:rsidRPr="00FC1691" w:rsidRDefault="00FC1691" w:rsidP="002E53E8">
            <w:pPr>
              <w:spacing w:line="360" w:lineRule="auto"/>
              <w:jc w:val="center"/>
              <w:rPr>
                <w:rFonts w:ascii="宋体" w:hAnsi="宋体"/>
                <w:b w:val="0"/>
                <w:bCs w:val="0"/>
                <w:color w:val="auto"/>
                <w:szCs w:val="21"/>
              </w:rPr>
            </w:pPr>
          </w:p>
        </w:tc>
        <w:tc>
          <w:tcPr>
            <w:tcW w:w="1544" w:type="dxa"/>
            <w:tcBorders>
              <w:left w:val="none" w:sz="0" w:space="0" w:color="auto"/>
              <w:right w:val="none" w:sz="0" w:space="0" w:color="auto"/>
            </w:tcBorders>
            <w:shd w:val="clear" w:color="auto" w:fill="auto"/>
            <w:vAlign w:val="center"/>
          </w:tcPr>
          <w:p w:rsidR="00FC1691" w:rsidRPr="00FC1691" w:rsidRDefault="00FC1691"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FC1691">
              <w:rPr>
                <w:rFonts w:ascii="宋体" w:hAnsi="宋体"/>
                <w:color w:val="auto"/>
                <w:szCs w:val="21"/>
              </w:rPr>
              <w:t>数据预览</w:t>
            </w:r>
          </w:p>
        </w:tc>
        <w:tc>
          <w:tcPr>
            <w:tcW w:w="5670" w:type="dxa"/>
            <w:tcBorders>
              <w:left w:val="none" w:sz="0" w:space="0" w:color="auto"/>
              <w:right w:val="none" w:sz="0" w:space="0" w:color="auto"/>
            </w:tcBorders>
            <w:shd w:val="clear" w:color="auto" w:fill="auto"/>
          </w:tcPr>
          <w:p w:rsidR="00FC1691" w:rsidRPr="00FC1691" w:rsidRDefault="00FC1691"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FC1691">
              <w:rPr>
                <w:rFonts w:ascii="宋体" w:hAnsi="宋体" w:hint="eastAsia"/>
                <w:color w:val="auto"/>
                <w:szCs w:val="21"/>
              </w:rPr>
              <w:t>满足符合查询条件的前3</w:t>
            </w:r>
            <w:r w:rsidRPr="00FC1691">
              <w:rPr>
                <w:rFonts w:ascii="宋体" w:hAnsi="宋体"/>
                <w:color w:val="auto"/>
                <w:szCs w:val="21"/>
              </w:rPr>
              <w:t>0</w:t>
            </w:r>
            <w:r w:rsidRPr="00FC1691">
              <w:rPr>
                <w:rFonts w:ascii="宋体" w:hAnsi="宋体" w:hint="eastAsia"/>
                <w:color w:val="auto"/>
                <w:szCs w:val="21"/>
              </w:rPr>
              <w:t>家企业数据预览。</w:t>
            </w:r>
          </w:p>
        </w:tc>
      </w:tr>
      <w:tr w:rsidR="00FC1691" w:rsidRPr="00FC1691" w:rsidTr="004D3574">
        <w:tc>
          <w:tcPr>
            <w:cnfStyle w:val="001000000000" w:firstRow="0" w:lastRow="0" w:firstColumn="1" w:lastColumn="0" w:oddVBand="0" w:evenVBand="0" w:oddHBand="0" w:evenHBand="0" w:firstRowFirstColumn="0" w:firstRowLastColumn="0" w:lastRowFirstColumn="0" w:lastRowLastColumn="0"/>
            <w:tcW w:w="1145" w:type="dxa"/>
            <w:vMerge/>
            <w:shd w:val="clear" w:color="auto" w:fill="auto"/>
          </w:tcPr>
          <w:p w:rsidR="00FC1691" w:rsidRPr="00FC1691" w:rsidRDefault="00FC1691" w:rsidP="002E53E8">
            <w:pPr>
              <w:spacing w:line="360" w:lineRule="auto"/>
              <w:jc w:val="center"/>
              <w:rPr>
                <w:rFonts w:ascii="宋体" w:hAnsi="宋体"/>
                <w:b w:val="0"/>
                <w:bCs w:val="0"/>
                <w:color w:val="auto"/>
                <w:szCs w:val="21"/>
              </w:rPr>
            </w:pPr>
          </w:p>
        </w:tc>
        <w:tc>
          <w:tcPr>
            <w:tcW w:w="1544" w:type="dxa"/>
            <w:shd w:val="clear" w:color="auto" w:fill="auto"/>
            <w:vAlign w:val="center"/>
          </w:tcPr>
          <w:p w:rsidR="00FC1691" w:rsidRPr="00FC1691" w:rsidRDefault="00FC1691"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FC1691">
              <w:rPr>
                <w:rFonts w:ascii="宋体" w:hAnsi="宋体"/>
                <w:color w:val="auto"/>
                <w:szCs w:val="21"/>
              </w:rPr>
              <w:t>下载</w:t>
            </w:r>
          </w:p>
        </w:tc>
        <w:tc>
          <w:tcPr>
            <w:tcW w:w="5670" w:type="dxa"/>
            <w:shd w:val="clear" w:color="auto" w:fill="auto"/>
          </w:tcPr>
          <w:p w:rsidR="00FC1691" w:rsidRPr="00FC1691" w:rsidRDefault="00FC1691"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FC1691">
              <w:rPr>
                <w:rFonts w:ascii="宋体" w:hAnsi="宋体" w:hint="eastAsia"/>
                <w:szCs w:val="21"/>
              </w:rPr>
              <w:t>实现分页下载，下载文件格式为</w:t>
            </w:r>
            <w:r w:rsidRPr="00FC1691">
              <w:rPr>
                <w:rFonts w:ascii="宋体" w:hAnsi="宋体"/>
                <w:szCs w:val="21"/>
              </w:rPr>
              <w:t>CSV</w:t>
            </w:r>
            <w:r w:rsidRPr="00FC1691">
              <w:rPr>
                <w:rFonts w:ascii="宋体" w:hAnsi="宋体" w:hint="eastAsia"/>
                <w:szCs w:val="21"/>
              </w:rPr>
              <w:t>，下载的数据报表为面板数据形式</w:t>
            </w:r>
          </w:p>
        </w:tc>
      </w:tr>
    </w:tbl>
    <w:p w:rsidR="0043338D" w:rsidRDefault="00FC1691" w:rsidP="00FC1691">
      <w:pPr>
        <w:pStyle w:val="2"/>
        <w:spacing w:before="156" w:after="156"/>
        <w:ind w:firstLine="562"/>
      </w:pPr>
      <w:r>
        <w:rPr>
          <w:rFonts w:hint="eastAsia"/>
        </w:rPr>
        <w:t>3</w:t>
      </w:r>
      <w:r>
        <w:t>.</w:t>
      </w:r>
      <w:r w:rsidR="00634703">
        <w:t xml:space="preserve"> </w:t>
      </w:r>
      <w:r w:rsidR="0043338D" w:rsidRPr="0043338D">
        <w:rPr>
          <w:rFonts w:hint="eastAsia"/>
        </w:rPr>
        <w:t>数据可视化功能模块</w:t>
      </w:r>
    </w:p>
    <w:p w:rsidR="00634703" w:rsidRPr="00634703" w:rsidRDefault="00634703" w:rsidP="00634703">
      <w:pPr>
        <w:pStyle w:val="a7"/>
        <w:spacing w:beforeLines="50" w:before="156" w:afterLines="50" w:after="156" w:line="360" w:lineRule="auto"/>
        <w:ind w:left="420" w:firstLineChars="0" w:firstLine="0"/>
        <w:rPr>
          <w:rFonts w:ascii="宋体" w:hAnsi="宋体"/>
          <w:sz w:val="24"/>
        </w:rPr>
      </w:pPr>
      <w:r w:rsidRPr="00634703">
        <w:rPr>
          <w:rFonts w:ascii="宋体" w:hAnsi="宋体" w:hint="eastAsia"/>
          <w:sz w:val="24"/>
        </w:rPr>
        <w:t>围绕单年和时间序列数据给出基于重要指标的统计描述及可视化展现。</w:t>
      </w:r>
    </w:p>
    <w:p w:rsidR="00634703" w:rsidRDefault="00634703" w:rsidP="00634703">
      <w:pPr>
        <w:pStyle w:val="3"/>
        <w:ind w:firstLine="562"/>
      </w:pPr>
      <w:r>
        <w:rPr>
          <w:rFonts w:hint="eastAsia"/>
        </w:rPr>
        <w:lastRenderedPageBreak/>
        <w:t>3</w:t>
      </w:r>
      <w:r>
        <w:t>.1</w:t>
      </w:r>
      <w:r w:rsidR="0043338D" w:rsidRPr="0043338D">
        <w:rPr>
          <w:rFonts w:hint="eastAsia"/>
        </w:rPr>
        <w:t>工业企业单年数据可视化</w:t>
      </w:r>
    </w:p>
    <w:p w:rsidR="00257614" w:rsidRDefault="00257614" w:rsidP="00111DF9">
      <w:pPr>
        <w:jc w:val="center"/>
      </w:pPr>
      <w:r>
        <w:rPr>
          <w:rFonts w:hint="eastAsia"/>
          <w:noProof/>
        </w:rPr>
        <w:drawing>
          <wp:inline distT="0" distB="0" distL="0" distR="0">
            <wp:extent cx="5274310" cy="32531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5-10_1736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253105"/>
                    </a:xfrm>
                    <a:prstGeom prst="rect">
                      <a:avLst/>
                    </a:prstGeom>
                  </pic:spPr>
                </pic:pic>
              </a:graphicData>
            </a:graphic>
          </wp:inline>
        </w:drawing>
      </w:r>
    </w:p>
    <w:p w:rsidR="0043338D" w:rsidRPr="0043338D" w:rsidRDefault="00AA6C54" w:rsidP="0043338D">
      <w:pPr>
        <w:spacing w:beforeLines="50" w:before="156" w:afterLines="50" w:after="156" w:line="360" w:lineRule="auto"/>
        <w:ind w:firstLineChars="200" w:firstLine="480"/>
        <w:rPr>
          <w:rFonts w:ascii="宋体" w:hAnsi="宋体"/>
          <w:sz w:val="24"/>
        </w:rPr>
      </w:pPr>
      <w:r>
        <w:rPr>
          <w:rFonts w:ascii="宋体" w:hAnsi="宋体" w:hint="eastAsia"/>
          <w:sz w:val="24"/>
        </w:rPr>
        <w:t>提供</w:t>
      </w:r>
      <w:r w:rsidR="0043338D" w:rsidRPr="0043338D">
        <w:rPr>
          <w:rFonts w:ascii="宋体" w:hAnsi="宋体" w:hint="eastAsia"/>
          <w:sz w:val="24"/>
        </w:rPr>
        <w:t>按企业所在地统计（中国数字地图）</w:t>
      </w:r>
      <w:r w:rsidR="00257614">
        <w:rPr>
          <w:rFonts w:ascii="宋体" w:hAnsi="宋体" w:hint="eastAsia"/>
          <w:sz w:val="24"/>
        </w:rPr>
        <w:t>、</w:t>
      </w:r>
      <w:r w:rsidR="0043338D" w:rsidRPr="0043338D">
        <w:rPr>
          <w:rFonts w:ascii="宋体" w:hAnsi="宋体" w:hint="eastAsia"/>
          <w:sz w:val="24"/>
        </w:rPr>
        <w:t>按企业所在地统计（柱形-折线混合图）、按企业所属国民经济行业大类统计（条形图）、按企业控股情况统计（饼图）、按企业登记注册类型统计（饼图）、按企业隶属关系统计（条形图）。</w:t>
      </w:r>
    </w:p>
    <w:p w:rsidR="00634703" w:rsidRDefault="00634703" w:rsidP="00634703">
      <w:pPr>
        <w:pStyle w:val="3"/>
        <w:ind w:firstLine="562"/>
      </w:pPr>
      <w:r>
        <w:rPr>
          <w:rFonts w:hint="eastAsia"/>
        </w:rPr>
        <w:t>3</w:t>
      </w:r>
      <w:r>
        <w:t xml:space="preserve">.2 </w:t>
      </w:r>
      <w:r w:rsidR="0043338D" w:rsidRPr="0043338D">
        <w:rPr>
          <w:rFonts w:hint="eastAsia"/>
        </w:rPr>
        <w:t>工业企业时间序列数据可视化</w:t>
      </w:r>
    </w:p>
    <w:p w:rsidR="00257614" w:rsidRPr="00257614" w:rsidRDefault="00111DF9" w:rsidP="00111DF9">
      <w:pPr>
        <w:jc w:val="center"/>
      </w:pPr>
      <w:r>
        <w:rPr>
          <w:rFonts w:hint="eastAsia"/>
          <w:noProof/>
        </w:rPr>
        <w:drawing>
          <wp:inline distT="0" distB="0" distL="0" distR="0">
            <wp:extent cx="5274310" cy="30486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5-10_173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048635"/>
                    </a:xfrm>
                    <a:prstGeom prst="rect">
                      <a:avLst/>
                    </a:prstGeom>
                  </pic:spPr>
                </pic:pic>
              </a:graphicData>
            </a:graphic>
          </wp:inline>
        </w:drawing>
      </w:r>
    </w:p>
    <w:p w:rsidR="0043338D" w:rsidRPr="0043338D" w:rsidRDefault="00AA6C54" w:rsidP="0043338D">
      <w:pPr>
        <w:spacing w:beforeLines="50" w:before="156" w:afterLines="50" w:after="156" w:line="360" w:lineRule="auto"/>
        <w:ind w:firstLineChars="200" w:firstLine="480"/>
        <w:rPr>
          <w:rFonts w:ascii="宋体" w:hAnsi="宋体"/>
          <w:sz w:val="24"/>
        </w:rPr>
      </w:pPr>
      <w:r>
        <w:rPr>
          <w:rFonts w:ascii="宋体" w:hAnsi="宋体" w:hint="eastAsia"/>
          <w:sz w:val="24"/>
        </w:rPr>
        <w:t>提供</w:t>
      </w:r>
      <w:r w:rsidR="0043338D" w:rsidRPr="0043338D">
        <w:rPr>
          <w:rFonts w:ascii="宋体" w:hAnsi="宋体" w:hint="eastAsia"/>
          <w:sz w:val="24"/>
        </w:rPr>
        <w:t>按企业所在地统计（折线图、面积图）、按企业控股情况统计（堆积柱</w:t>
      </w:r>
      <w:r w:rsidR="0043338D" w:rsidRPr="0043338D">
        <w:rPr>
          <w:rFonts w:ascii="宋体" w:hAnsi="宋体" w:hint="eastAsia"/>
          <w:sz w:val="24"/>
        </w:rPr>
        <w:lastRenderedPageBreak/>
        <w:t>形图）、按企业登记注册类型统计（折线图、面积图）、按企业隶属关系统计（堆积柱形图）。</w:t>
      </w:r>
    </w:p>
    <w:p w:rsidR="00634703" w:rsidRDefault="00634703" w:rsidP="00634703">
      <w:pPr>
        <w:pStyle w:val="3"/>
        <w:ind w:firstLine="562"/>
      </w:pPr>
      <w:r>
        <w:rPr>
          <w:rFonts w:hint="eastAsia"/>
        </w:rPr>
        <w:t>3</w:t>
      </w:r>
      <w:r>
        <w:t xml:space="preserve">.3 </w:t>
      </w:r>
      <w:r w:rsidR="0043338D" w:rsidRPr="0043338D">
        <w:rPr>
          <w:rFonts w:hint="eastAsia"/>
        </w:rPr>
        <w:t>海关企业进出口单年数据可视化</w:t>
      </w:r>
    </w:p>
    <w:p w:rsidR="00AA6C54" w:rsidRPr="00AA6C54" w:rsidRDefault="00AA6C54" w:rsidP="00AA6C54">
      <w:pPr>
        <w:jc w:val="center"/>
      </w:pPr>
      <w:r>
        <w:rPr>
          <w:noProof/>
        </w:rPr>
        <w:drawing>
          <wp:inline distT="0" distB="0" distL="0" distR="0" wp14:anchorId="2D1D3AC6" wp14:editId="3D3F28F0">
            <wp:extent cx="5274310" cy="2813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13050"/>
                    </a:xfrm>
                    <a:prstGeom prst="rect">
                      <a:avLst/>
                    </a:prstGeom>
                  </pic:spPr>
                </pic:pic>
              </a:graphicData>
            </a:graphic>
          </wp:inline>
        </w:drawing>
      </w:r>
    </w:p>
    <w:p w:rsidR="0043338D" w:rsidRPr="0043338D" w:rsidRDefault="00AA6C54" w:rsidP="0043338D">
      <w:pPr>
        <w:spacing w:beforeLines="50" w:before="156" w:afterLines="50" w:after="156" w:line="360" w:lineRule="auto"/>
        <w:ind w:firstLineChars="200" w:firstLine="480"/>
        <w:rPr>
          <w:rFonts w:ascii="宋体" w:hAnsi="宋体"/>
          <w:sz w:val="24"/>
        </w:rPr>
      </w:pPr>
      <w:r>
        <w:rPr>
          <w:rFonts w:ascii="宋体" w:hAnsi="宋体" w:hint="eastAsia"/>
          <w:sz w:val="24"/>
        </w:rPr>
        <w:t>提供</w:t>
      </w:r>
      <w:r w:rsidR="0043338D" w:rsidRPr="0043338D">
        <w:rPr>
          <w:rFonts w:ascii="宋体" w:hAnsi="宋体" w:hint="eastAsia"/>
          <w:sz w:val="24"/>
        </w:rPr>
        <w:t>按国别统计（世界数字地图、条形图）、按企业所在地统计（条形图）、按企业性质统计（饼图）、按H</w:t>
      </w:r>
      <w:r w:rsidR="0043338D" w:rsidRPr="0043338D">
        <w:rPr>
          <w:rFonts w:ascii="宋体" w:hAnsi="宋体"/>
          <w:sz w:val="24"/>
        </w:rPr>
        <w:t>S</w:t>
      </w:r>
      <w:r w:rsidR="0043338D" w:rsidRPr="0043338D">
        <w:rPr>
          <w:rFonts w:ascii="宋体" w:hAnsi="宋体" w:hint="eastAsia"/>
          <w:sz w:val="24"/>
        </w:rPr>
        <w:t>商品统计（矩形树图）、按运输方式统计（柱形-折线混合图）、按贸易方式（饼图）。</w:t>
      </w:r>
    </w:p>
    <w:p w:rsidR="00634703" w:rsidRDefault="00634703" w:rsidP="00634703">
      <w:pPr>
        <w:pStyle w:val="3"/>
        <w:ind w:firstLine="562"/>
      </w:pPr>
      <w:r>
        <w:rPr>
          <w:rFonts w:hint="eastAsia"/>
        </w:rPr>
        <w:t>3</w:t>
      </w:r>
      <w:r>
        <w:t xml:space="preserve">.4 </w:t>
      </w:r>
      <w:r w:rsidR="0043338D" w:rsidRPr="0043338D">
        <w:rPr>
          <w:rFonts w:hint="eastAsia"/>
        </w:rPr>
        <w:t>海关企业进出口时间序列数据可视化</w:t>
      </w:r>
    </w:p>
    <w:p w:rsidR="00AA6C54" w:rsidRPr="00AA6C54" w:rsidRDefault="00AA6C54" w:rsidP="00AA6C54">
      <w:pPr>
        <w:jc w:val="center"/>
      </w:pPr>
      <w:r>
        <w:rPr>
          <w:noProof/>
        </w:rPr>
        <w:drawing>
          <wp:inline distT="0" distB="0" distL="0" distR="0" wp14:anchorId="016950D5" wp14:editId="447D7F87">
            <wp:extent cx="5274310" cy="2813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13050"/>
                    </a:xfrm>
                    <a:prstGeom prst="rect">
                      <a:avLst/>
                    </a:prstGeom>
                  </pic:spPr>
                </pic:pic>
              </a:graphicData>
            </a:graphic>
          </wp:inline>
        </w:drawing>
      </w:r>
    </w:p>
    <w:p w:rsidR="0043338D" w:rsidRPr="0043338D" w:rsidRDefault="00AA6C54" w:rsidP="0043338D">
      <w:pPr>
        <w:spacing w:beforeLines="50" w:before="156" w:afterLines="50" w:after="156" w:line="360" w:lineRule="auto"/>
        <w:ind w:firstLineChars="200" w:firstLine="480"/>
        <w:rPr>
          <w:rFonts w:ascii="宋体" w:hAnsi="宋体"/>
          <w:sz w:val="24"/>
        </w:rPr>
      </w:pPr>
      <w:r>
        <w:rPr>
          <w:rFonts w:ascii="宋体" w:hAnsi="宋体" w:hint="eastAsia"/>
          <w:sz w:val="24"/>
        </w:rPr>
        <w:lastRenderedPageBreak/>
        <w:t>提供</w:t>
      </w:r>
      <w:r w:rsidR="0043338D" w:rsidRPr="0043338D">
        <w:rPr>
          <w:rFonts w:ascii="宋体" w:hAnsi="宋体" w:hint="eastAsia"/>
          <w:sz w:val="24"/>
        </w:rPr>
        <w:t>按国别统计（世界数字地图、条形图）、按企业所在地统计（条形图）、按企业性质统计（堆积柱形图）、按贸易方式统计（堆积柱形图）、按进出口金额统计（折线图）。</w:t>
      </w:r>
    </w:p>
    <w:p w:rsidR="00634703" w:rsidRDefault="00634703" w:rsidP="00634703">
      <w:pPr>
        <w:pStyle w:val="2"/>
        <w:spacing w:before="156" w:after="156"/>
        <w:ind w:firstLine="562"/>
      </w:pPr>
      <w:r>
        <w:rPr>
          <w:rFonts w:hint="eastAsia"/>
        </w:rPr>
        <w:t>4</w:t>
      </w:r>
      <w:r>
        <w:t xml:space="preserve">. </w:t>
      </w:r>
      <w:proofErr w:type="gramStart"/>
      <w:r w:rsidR="0043338D" w:rsidRPr="0043338D">
        <w:rPr>
          <w:rFonts w:hint="eastAsia"/>
        </w:rPr>
        <w:t>跨库匹配</w:t>
      </w:r>
      <w:proofErr w:type="gramEnd"/>
      <w:r w:rsidR="0043338D" w:rsidRPr="0043338D">
        <w:rPr>
          <w:rFonts w:hint="eastAsia"/>
        </w:rPr>
        <w:t>功能模块</w:t>
      </w:r>
    </w:p>
    <w:p w:rsidR="0043338D" w:rsidRPr="0043338D" w:rsidRDefault="0043338D" w:rsidP="0043338D">
      <w:pPr>
        <w:spacing w:beforeLines="50" w:before="156" w:afterLines="50" w:after="156" w:line="360" w:lineRule="auto"/>
        <w:ind w:firstLineChars="200" w:firstLine="480"/>
        <w:rPr>
          <w:rFonts w:ascii="宋体" w:hAnsi="宋体"/>
          <w:sz w:val="24"/>
        </w:rPr>
      </w:pPr>
      <w:r w:rsidRPr="0043338D">
        <w:rPr>
          <w:rFonts w:ascii="宋体" w:hAnsi="宋体" w:hint="eastAsia"/>
          <w:sz w:val="24"/>
        </w:rPr>
        <w:t>实现工业企业数据与海关进出口数据的企业匹配。</w:t>
      </w:r>
    </w:p>
    <w:p w:rsidR="009A7B5D" w:rsidRPr="009A7B5D" w:rsidRDefault="00634703" w:rsidP="009A7B5D">
      <w:pPr>
        <w:pStyle w:val="3"/>
        <w:ind w:firstLine="562"/>
      </w:pPr>
      <w:r>
        <w:t>4.1</w:t>
      </w:r>
      <w:r w:rsidR="0043338D" w:rsidRPr="0043338D">
        <w:rPr>
          <w:rFonts w:hint="eastAsia"/>
        </w:rPr>
        <w:t>单</w:t>
      </w:r>
      <w:proofErr w:type="gramStart"/>
      <w:r w:rsidR="0043338D" w:rsidRPr="0043338D">
        <w:rPr>
          <w:rFonts w:hint="eastAsia"/>
        </w:rPr>
        <w:t>年跨库</w:t>
      </w:r>
      <w:proofErr w:type="gramEnd"/>
      <w:r w:rsidR="0043338D" w:rsidRPr="0043338D">
        <w:rPr>
          <w:rFonts w:hint="eastAsia"/>
        </w:rPr>
        <w:t>匹配</w:t>
      </w:r>
    </w:p>
    <w:p w:rsidR="009A7B5D" w:rsidRPr="009A7B5D" w:rsidRDefault="009A7B5D" w:rsidP="009A7B5D">
      <w:r>
        <w:rPr>
          <w:noProof/>
        </w:rPr>
        <w:drawing>
          <wp:inline distT="0" distB="0" distL="0" distR="0" wp14:anchorId="7188AF86" wp14:editId="1AD18EB7">
            <wp:extent cx="5274310" cy="28206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20670"/>
                    </a:xfrm>
                    <a:prstGeom prst="rect">
                      <a:avLst/>
                    </a:prstGeom>
                  </pic:spPr>
                </pic:pic>
              </a:graphicData>
            </a:graphic>
          </wp:inline>
        </w:drawing>
      </w:r>
    </w:p>
    <w:p w:rsidR="000F39E9" w:rsidRDefault="000F39E9" w:rsidP="009A7B5D">
      <w:pPr>
        <w:spacing w:beforeLines="50" w:before="156" w:afterLines="50" w:after="156" w:line="360" w:lineRule="auto"/>
        <w:rPr>
          <w:rFonts w:ascii="宋体" w:hAnsi="宋体"/>
          <w:sz w:val="24"/>
        </w:rPr>
      </w:pPr>
      <w:r>
        <w:rPr>
          <w:noProof/>
        </w:rPr>
        <w:drawing>
          <wp:inline distT="0" distB="0" distL="0" distR="0" wp14:anchorId="777715BB" wp14:editId="50E5315E">
            <wp:extent cx="5274310" cy="28263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26385"/>
                    </a:xfrm>
                    <a:prstGeom prst="rect">
                      <a:avLst/>
                    </a:prstGeom>
                  </pic:spPr>
                </pic:pic>
              </a:graphicData>
            </a:graphic>
          </wp:inline>
        </w:drawing>
      </w:r>
    </w:p>
    <w:tbl>
      <w:tblPr>
        <w:tblStyle w:val="11"/>
        <w:tblW w:w="8779" w:type="dxa"/>
        <w:jc w:val="center"/>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24"/>
        <w:gridCol w:w="1011"/>
        <w:gridCol w:w="1541"/>
        <w:gridCol w:w="5103"/>
      </w:tblGrid>
      <w:tr w:rsidR="009A7B5D" w:rsidRPr="009A7B5D" w:rsidTr="009A7B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left w:val="none" w:sz="0" w:space="0" w:color="auto"/>
              <w:bottom w:val="none" w:sz="0" w:space="0" w:color="auto"/>
              <w:right w:val="none" w:sz="0" w:space="0" w:color="auto"/>
            </w:tcBorders>
            <w:shd w:val="clear" w:color="auto" w:fill="auto"/>
          </w:tcPr>
          <w:p w:rsidR="009A7B5D" w:rsidRPr="009A7B5D" w:rsidRDefault="009A7B5D" w:rsidP="009A7B5D">
            <w:pPr>
              <w:spacing w:line="360" w:lineRule="auto"/>
              <w:jc w:val="center"/>
              <w:rPr>
                <w:rFonts w:ascii="宋体" w:hAnsi="宋体"/>
                <w:bCs w:val="0"/>
                <w:color w:val="auto"/>
                <w:szCs w:val="21"/>
              </w:rPr>
            </w:pPr>
            <w:r w:rsidRPr="009A7B5D">
              <w:rPr>
                <w:rFonts w:ascii="宋体" w:hAnsi="宋体" w:hint="eastAsia"/>
                <w:bCs w:val="0"/>
                <w:color w:val="auto"/>
                <w:szCs w:val="21"/>
              </w:rPr>
              <w:t>功能模块</w:t>
            </w:r>
          </w:p>
        </w:tc>
        <w:tc>
          <w:tcPr>
            <w:tcW w:w="2552" w:type="dxa"/>
            <w:gridSpan w:val="2"/>
            <w:tcBorders>
              <w:top w:val="none" w:sz="0" w:space="0" w:color="auto"/>
              <w:left w:val="none" w:sz="0" w:space="0" w:color="auto"/>
              <w:bottom w:val="none" w:sz="0" w:space="0" w:color="auto"/>
              <w:right w:val="none" w:sz="0" w:space="0" w:color="auto"/>
            </w:tcBorders>
            <w:shd w:val="clear" w:color="auto" w:fill="auto"/>
          </w:tcPr>
          <w:p w:rsidR="009A7B5D" w:rsidRPr="009A7B5D" w:rsidRDefault="009A7B5D" w:rsidP="009A7B5D">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szCs w:val="21"/>
              </w:rPr>
            </w:pPr>
            <w:r w:rsidRPr="009A7B5D">
              <w:rPr>
                <w:rFonts w:ascii="宋体" w:hAnsi="宋体" w:hint="eastAsia"/>
                <w:bCs w:val="0"/>
                <w:color w:val="auto"/>
                <w:szCs w:val="21"/>
              </w:rPr>
              <w:t>功能点</w:t>
            </w:r>
          </w:p>
        </w:tc>
        <w:tc>
          <w:tcPr>
            <w:tcW w:w="5103" w:type="dxa"/>
            <w:tcBorders>
              <w:top w:val="none" w:sz="0" w:space="0" w:color="auto"/>
              <w:left w:val="none" w:sz="0" w:space="0" w:color="auto"/>
              <w:bottom w:val="none" w:sz="0" w:space="0" w:color="auto"/>
              <w:right w:val="none" w:sz="0" w:space="0" w:color="auto"/>
            </w:tcBorders>
            <w:shd w:val="clear" w:color="auto" w:fill="auto"/>
          </w:tcPr>
          <w:p w:rsidR="009A7B5D" w:rsidRPr="009A7B5D" w:rsidRDefault="009A7B5D" w:rsidP="009A7B5D">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9A7B5D">
              <w:rPr>
                <w:rFonts w:ascii="宋体" w:hAnsi="宋体" w:hint="eastAsia"/>
                <w:bCs w:val="0"/>
                <w:color w:val="auto"/>
                <w:szCs w:val="21"/>
              </w:rPr>
              <w:t>功能描述</w:t>
            </w:r>
          </w:p>
        </w:tc>
      </w:tr>
      <w:tr w:rsidR="009A7B5D" w:rsidRPr="009A7B5D" w:rsidTr="009A7B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vMerge w:val="restart"/>
            <w:tcBorders>
              <w:left w:val="none" w:sz="0" w:space="0" w:color="auto"/>
              <w:right w:val="none" w:sz="0" w:space="0" w:color="auto"/>
            </w:tcBorders>
            <w:shd w:val="clear" w:color="auto" w:fill="auto"/>
            <w:vAlign w:val="center"/>
          </w:tcPr>
          <w:p w:rsidR="009A7B5D" w:rsidRPr="009A7B5D" w:rsidRDefault="009A7B5D" w:rsidP="009A7B5D">
            <w:pPr>
              <w:spacing w:line="360" w:lineRule="auto"/>
              <w:jc w:val="center"/>
              <w:rPr>
                <w:rFonts w:ascii="宋体" w:hAnsi="宋体"/>
                <w:b w:val="0"/>
                <w:bCs w:val="0"/>
                <w:color w:val="auto"/>
                <w:szCs w:val="21"/>
              </w:rPr>
            </w:pPr>
            <w:r w:rsidRPr="009A7B5D">
              <w:rPr>
                <w:rFonts w:ascii="宋体" w:hAnsi="宋体" w:hint="eastAsia"/>
                <w:b w:val="0"/>
                <w:bCs w:val="0"/>
                <w:color w:val="auto"/>
                <w:szCs w:val="21"/>
              </w:rPr>
              <w:lastRenderedPageBreak/>
              <w:t>单</w:t>
            </w:r>
            <w:proofErr w:type="gramStart"/>
            <w:r w:rsidRPr="009A7B5D">
              <w:rPr>
                <w:rFonts w:ascii="宋体" w:hAnsi="宋体" w:hint="eastAsia"/>
                <w:b w:val="0"/>
                <w:bCs w:val="0"/>
                <w:color w:val="auto"/>
                <w:szCs w:val="21"/>
              </w:rPr>
              <w:t>年跨库</w:t>
            </w:r>
            <w:proofErr w:type="gramEnd"/>
            <w:r w:rsidRPr="009A7B5D">
              <w:rPr>
                <w:rFonts w:ascii="宋体" w:hAnsi="宋体" w:hint="eastAsia"/>
                <w:b w:val="0"/>
                <w:bCs w:val="0"/>
                <w:color w:val="auto"/>
                <w:szCs w:val="21"/>
              </w:rPr>
              <w:t>匹配</w:t>
            </w:r>
          </w:p>
        </w:tc>
        <w:tc>
          <w:tcPr>
            <w:tcW w:w="1011" w:type="dxa"/>
            <w:vMerge w:val="restart"/>
            <w:tcBorders>
              <w:left w:val="none" w:sz="0" w:space="0" w:color="auto"/>
              <w:right w:val="none" w:sz="0" w:space="0" w:color="auto"/>
            </w:tcBorders>
            <w:shd w:val="clear" w:color="auto" w:fill="auto"/>
            <w:vAlign w:val="center"/>
          </w:tcPr>
          <w:p w:rsidR="009A7B5D" w:rsidRPr="009A7B5D" w:rsidRDefault="009A7B5D" w:rsidP="009A7B5D">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9A7B5D">
              <w:rPr>
                <w:rFonts w:ascii="宋体" w:hAnsi="宋体" w:hint="eastAsia"/>
                <w:color w:val="auto"/>
                <w:szCs w:val="21"/>
              </w:rPr>
              <w:t>匹配条件</w:t>
            </w:r>
            <w:r w:rsidR="001B7345" w:rsidRPr="009A7B5D">
              <w:rPr>
                <w:rFonts w:ascii="宋体" w:hAnsi="宋体" w:hint="eastAsia"/>
                <w:color w:val="auto"/>
                <w:szCs w:val="21"/>
              </w:rPr>
              <w:t>筛选</w:t>
            </w:r>
          </w:p>
        </w:tc>
        <w:tc>
          <w:tcPr>
            <w:tcW w:w="1541" w:type="dxa"/>
            <w:tcBorders>
              <w:left w:val="none" w:sz="0" w:space="0" w:color="auto"/>
              <w:right w:val="none" w:sz="0" w:space="0" w:color="auto"/>
            </w:tcBorders>
            <w:shd w:val="clear" w:color="auto" w:fill="auto"/>
          </w:tcPr>
          <w:p w:rsidR="009A7B5D" w:rsidRPr="009A7B5D" w:rsidRDefault="009A7B5D" w:rsidP="009A7B5D">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A7B5D">
              <w:rPr>
                <w:rFonts w:ascii="宋体" w:hAnsi="宋体"/>
                <w:color w:val="auto"/>
                <w:szCs w:val="21"/>
              </w:rPr>
              <w:t>条件筛选</w:t>
            </w:r>
          </w:p>
        </w:tc>
        <w:tc>
          <w:tcPr>
            <w:tcW w:w="5103" w:type="dxa"/>
            <w:tcBorders>
              <w:left w:val="none" w:sz="0" w:space="0" w:color="auto"/>
              <w:right w:val="none" w:sz="0" w:space="0" w:color="auto"/>
            </w:tcBorders>
            <w:shd w:val="clear" w:color="auto" w:fill="auto"/>
          </w:tcPr>
          <w:p w:rsidR="009A7B5D" w:rsidRPr="009A7B5D" w:rsidRDefault="009A7B5D" w:rsidP="009A7B5D">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9A7B5D">
              <w:rPr>
                <w:rFonts w:ascii="宋体" w:hAnsi="宋体"/>
                <w:szCs w:val="21"/>
              </w:rPr>
              <w:t>提供</w:t>
            </w:r>
            <w:r w:rsidRPr="009A7B5D">
              <w:rPr>
                <w:rFonts w:ascii="宋体" w:hAnsi="宋体" w:hint="eastAsia"/>
                <w:szCs w:val="21"/>
              </w:rPr>
              <w:t>地区（省、市）</w:t>
            </w:r>
            <w:r w:rsidRPr="009A7B5D">
              <w:rPr>
                <w:rFonts w:ascii="宋体" w:hAnsi="宋体"/>
                <w:szCs w:val="21"/>
              </w:rPr>
              <w:t>、</w:t>
            </w:r>
            <w:r w:rsidRPr="009A7B5D">
              <w:rPr>
                <w:rFonts w:ascii="宋体" w:hAnsi="宋体" w:hint="eastAsia"/>
                <w:szCs w:val="21"/>
              </w:rPr>
              <w:t>国民经济</w:t>
            </w:r>
            <w:r w:rsidRPr="009A7B5D">
              <w:rPr>
                <w:rFonts w:ascii="宋体" w:hAnsi="宋体"/>
                <w:szCs w:val="21"/>
              </w:rPr>
              <w:t>行业</w:t>
            </w:r>
            <w:r w:rsidRPr="009A7B5D">
              <w:rPr>
                <w:rFonts w:ascii="宋体" w:hAnsi="宋体" w:hint="eastAsia"/>
                <w:szCs w:val="21"/>
              </w:rPr>
              <w:t>（门类、大类、中类、小类）、企业登记注册类型、企业隶属关系、企业控股情况、企业进出口类型</w:t>
            </w:r>
            <w:r w:rsidRPr="009A7B5D">
              <w:rPr>
                <w:rFonts w:ascii="宋体" w:hAnsi="宋体"/>
                <w:szCs w:val="21"/>
              </w:rPr>
              <w:t>的筛选</w:t>
            </w:r>
          </w:p>
        </w:tc>
      </w:tr>
      <w:tr w:rsidR="009A7B5D" w:rsidRPr="009A7B5D" w:rsidTr="009A7B5D">
        <w:trPr>
          <w:jc w:val="center"/>
        </w:trPr>
        <w:tc>
          <w:tcPr>
            <w:cnfStyle w:val="001000000000" w:firstRow="0" w:lastRow="0" w:firstColumn="1" w:lastColumn="0" w:oddVBand="0" w:evenVBand="0" w:oddHBand="0" w:evenHBand="0" w:firstRowFirstColumn="0" w:firstRowLastColumn="0" w:lastRowFirstColumn="0" w:lastRowLastColumn="0"/>
            <w:tcW w:w="1124" w:type="dxa"/>
            <w:vMerge/>
            <w:shd w:val="clear" w:color="auto" w:fill="auto"/>
          </w:tcPr>
          <w:p w:rsidR="009A7B5D" w:rsidRPr="009A7B5D" w:rsidRDefault="009A7B5D" w:rsidP="009A7B5D">
            <w:pPr>
              <w:tabs>
                <w:tab w:val="left" w:pos="510"/>
              </w:tabs>
              <w:spacing w:line="360" w:lineRule="auto"/>
              <w:jc w:val="center"/>
              <w:rPr>
                <w:rFonts w:ascii="宋体" w:hAnsi="宋体"/>
                <w:b w:val="0"/>
                <w:bCs w:val="0"/>
                <w:color w:val="auto"/>
                <w:szCs w:val="21"/>
              </w:rPr>
            </w:pPr>
          </w:p>
        </w:tc>
        <w:tc>
          <w:tcPr>
            <w:tcW w:w="1011" w:type="dxa"/>
            <w:vMerge/>
            <w:shd w:val="clear" w:color="auto" w:fill="auto"/>
            <w:vAlign w:val="center"/>
          </w:tcPr>
          <w:p w:rsidR="009A7B5D" w:rsidRPr="009A7B5D" w:rsidRDefault="009A7B5D" w:rsidP="009A7B5D">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p>
        </w:tc>
        <w:tc>
          <w:tcPr>
            <w:tcW w:w="1541" w:type="dxa"/>
            <w:shd w:val="clear" w:color="auto" w:fill="auto"/>
          </w:tcPr>
          <w:p w:rsidR="009A7B5D" w:rsidRPr="009A7B5D" w:rsidRDefault="009A7B5D" w:rsidP="009A7B5D">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9A7B5D">
              <w:rPr>
                <w:rFonts w:ascii="宋体" w:hAnsi="宋体" w:hint="eastAsia"/>
                <w:color w:val="auto"/>
                <w:szCs w:val="21"/>
              </w:rPr>
              <w:t>匹配类型选择</w:t>
            </w:r>
          </w:p>
        </w:tc>
        <w:tc>
          <w:tcPr>
            <w:tcW w:w="5103" w:type="dxa"/>
            <w:shd w:val="clear" w:color="auto" w:fill="auto"/>
          </w:tcPr>
          <w:p w:rsidR="009A7B5D" w:rsidRPr="009A7B5D" w:rsidRDefault="009A7B5D" w:rsidP="009A7B5D">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9A7B5D">
              <w:rPr>
                <w:rFonts w:ascii="宋体" w:hAnsi="宋体" w:hint="eastAsia"/>
                <w:szCs w:val="21"/>
              </w:rPr>
              <w:t>按企业名称匹配、按企业所在地邮编与企业固定电话后7位匹配</w:t>
            </w:r>
          </w:p>
        </w:tc>
      </w:tr>
      <w:tr w:rsidR="009A7B5D" w:rsidRPr="009A7B5D" w:rsidTr="009A7B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vMerge/>
            <w:tcBorders>
              <w:left w:val="none" w:sz="0" w:space="0" w:color="auto"/>
              <w:right w:val="none" w:sz="0" w:space="0" w:color="auto"/>
            </w:tcBorders>
            <w:shd w:val="clear" w:color="auto" w:fill="auto"/>
          </w:tcPr>
          <w:p w:rsidR="009A7B5D" w:rsidRPr="009A7B5D" w:rsidRDefault="009A7B5D" w:rsidP="009A7B5D">
            <w:pPr>
              <w:tabs>
                <w:tab w:val="left" w:pos="510"/>
              </w:tabs>
              <w:spacing w:line="360" w:lineRule="auto"/>
              <w:jc w:val="center"/>
              <w:rPr>
                <w:rFonts w:ascii="宋体" w:hAnsi="宋体"/>
                <w:b w:val="0"/>
                <w:bCs w:val="0"/>
                <w:szCs w:val="21"/>
              </w:rPr>
            </w:pPr>
          </w:p>
        </w:tc>
        <w:tc>
          <w:tcPr>
            <w:tcW w:w="1011" w:type="dxa"/>
            <w:vMerge w:val="restart"/>
            <w:tcBorders>
              <w:left w:val="none" w:sz="0" w:space="0" w:color="auto"/>
              <w:right w:val="none" w:sz="0" w:space="0" w:color="auto"/>
            </w:tcBorders>
            <w:shd w:val="clear" w:color="auto" w:fill="auto"/>
            <w:vAlign w:val="center"/>
          </w:tcPr>
          <w:p w:rsidR="009A7B5D" w:rsidRPr="009A7B5D" w:rsidRDefault="009A7B5D" w:rsidP="009A7B5D">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A7B5D">
              <w:rPr>
                <w:rFonts w:ascii="宋体" w:hAnsi="宋体" w:hint="eastAsia"/>
                <w:szCs w:val="21"/>
              </w:rPr>
              <w:t>符合匹配条件的企业数量显示</w:t>
            </w:r>
          </w:p>
        </w:tc>
        <w:tc>
          <w:tcPr>
            <w:tcW w:w="1541" w:type="dxa"/>
            <w:tcBorders>
              <w:left w:val="none" w:sz="0" w:space="0" w:color="auto"/>
              <w:right w:val="none" w:sz="0" w:space="0" w:color="auto"/>
            </w:tcBorders>
            <w:shd w:val="clear" w:color="auto" w:fill="auto"/>
          </w:tcPr>
          <w:p w:rsidR="009A7B5D" w:rsidRPr="009A7B5D" w:rsidRDefault="009A7B5D" w:rsidP="009A7B5D">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A7B5D">
              <w:rPr>
                <w:rFonts w:ascii="宋体" w:hAnsi="宋体" w:hint="eastAsia"/>
                <w:szCs w:val="21"/>
              </w:rPr>
              <w:t>输出字段选择</w:t>
            </w:r>
          </w:p>
        </w:tc>
        <w:tc>
          <w:tcPr>
            <w:tcW w:w="5103" w:type="dxa"/>
            <w:tcBorders>
              <w:left w:val="none" w:sz="0" w:space="0" w:color="auto"/>
              <w:right w:val="none" w:sz="0" w:space="0" w:color="auto"/>
            </w:tcBorders>
            <w:shd w:val="clear" w:color="auto" w:fill="auto"/>
          </w:tcPr>
          <w:p w:rsidR="009A7B5D" w:rsidRPr="009A7B5D" w:rsidRDefault="009A7B5D" w:rsidP="009A7B5D">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A7B5D">
              <w:rPr>
                <w:rFonts w:ascii="宋体" w:hAnsi="宋体" w:hint="eastAsia"/>
                <w:szCs w:val="21"/>
              </w:rPr>
              <w:t>区分企业基本信息指标、企业财务信息指标与企业进出口信息指标，在每一个类别下实现类别细分，满足多选、全选</w:t>
            </w:r>
          </w:p>
        </w:tc>
      </w:tr>
      <w:tr w:rsidR="009A7B5D" w:rsidRPr="009A7B5D" w:rsidTr="009A7B5D">
        <w:trPr>
          <w:jc w:val="center"/>
        </w:trPr>
        <w:tc>
          <w:tcPr>
            <w:cnfStyle w:val="001000000000" w:firstRow="0" w:lastRow="0" w:firstColumn="1" w:lastColumn="0" w:oddVBand="0" w:evenVBand="0" w:oddHBand="0" w:evenHBand="0" w:firstRowFirstColumn="0" w:firstRowLastColumn="0" w:lastRowFirstColumn="0" w:lastRowLastColumn="0"/>
            <w:tcW w:w="1124" w:type="dxa"/>
            <w:vMerge/>
            <w:shd w:val="clear" w:color="auto" w:fill="auto"/>
          </w:tcPr>
          <w:p w:rsidR="009A7B5D" w:rsidRPr="009A7B5D" w:rsidRDefault="009A7B5D" w:rsidP="009A7B5D">
            <w:pPr>
              <w:spacing w:line="360" w:lineRule="auto"/>
              <w:jc w:val="center"/>
              <w:rPr>
                <w:rFonts w:ascii="宋体" w:hAnsi="宋体"/>
                <w:b w:val="0"/>
                <w:bCs w:val="0"/>
                <w:szCs w:val="21"/>
              </w:rPr>
            </w:pPr>
          </w:p>
        </w:tc>
        <w:tc>
          <w:tcPr>
            <w:tcW w:w="1011" w:type="dxa"/>
            <w:vMerge/>
            <w:shd w:val="clear" w:color="auto" w:fill="auto"/>
            <w:vAlign w:val="center"/>
          </w:tcPr>
          <w:p w:rsidR="009A7B5D" w:rsidRPr="009A7B5D" w:rsidRDefault="009A7B5D" w:rsidP="009A7B5D">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szCs w:val="21"/>
              </w:rPr>
            </w:pPr>
          </w:p>
        </w:tc>
        <w:tc>
          <w:tcPr>
            <w:tcW w:w="1541" w:type="dxa"/>
            <w:shd w:val="clear" w:color="auto" w:fill="auto"/>
          </w:tcPr>
          <w:p w:rsidR="009A7B5D" w:rsidRPr="009A7B5D" w:rsidRDefault="009A7B5D" w:rsidP="009A7B5D">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9A7B5D">
              <w:rPr>
                <w:rFonts w:ascii="宋体" w:hAnsi="宋体" w:hint="eastAsia"/>
                <w:szCs w:val="21"/>
              </w:rPr>
              <w:t>查询信息预览</w:t>
            </w:r>
          </w:p>
        </w:tc>
        <w:tc>
          <w:tcPr>
            <w:tcW w:w="5103" w:type="dxa"/>
            <w:shd w:val="clear" w:color="auto" w:fill="auto"/>
          </w:tcPr>
          <w:p w:rsidR="009A7B5D" w:rsidRPr="009A7B5D" w:rsidRDefault="009A7B5D" w:rsidP="009A7B5D">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9A7B5D">
              <w:rPr>
                <w:rFonts w:ascii="宋体" w:hAnsi="宋体" w:hint="eastAsia"/>
                <w:szCs w:val="21"/>
              </w:rPr>
              <w:t>呈现筛选条件与输出字段的选择情况以及下载数据文件大小、数据量</w:t>
            </w:r>
          </w:p>
        </w:tc>
      </w:tr>
      <w:tr w:rsidR="009A7B5D" w:rsidRPr="009A7B5D" w:rsidTr="009A7B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vMerge/>
            <w:tcBorders>
              <w:left w:val="none" w:sz="0" w:space="0" w:color="auto"/>
              <w:right w:val="none" w:sz="0" w:space="0" w:color="auto"/>
            </w:tcBorders>
            <w:shd w:val="clear" w:color="auto" w:fill="auto"/>
          </w:tcPr>
          <w:p w:rsidR="009A7B5D" w:rsidRPr="009A7B5D" w:rsidRDefault="009A7B5D" w:rsidP="009A7B5D">
            <w:pPr>
              <w:spacing w:line="360" w:lineRule="auto"/>
              <w:jc w:val="center"/>
              <w:rPr>
                <w:rFonts w:ascii="宋体" w:hAnsi="宋体"/>
                <w:b w:val="0"/>
                <w:bCs w:val="0"/>
                <w:color w:val="auto"/>
                <w:szCs w:val="21"/>
              </w:rPr>
            </w:pPr>
          </w:p>
        </w:tc>
        <w:tc>
          <w:tcPr>
            <w:tcW w:w="1011" w:type="dxa"/>
            <w:vMerge/>
            <w:tcBorders>
              <w:left w:val="none" w:sz="0" w:space="0" w:color="auto"/>
              <w:right w:val="none" w:sz="0" w:space="0" w:color="auto"/>
            </w:tcBorders>
            <w:shd w:val="clear" w:color="auto" w:fill="auto"/>
            <w:vAlign w:val="center"/>
          </w:tcPr>
          <w:p w:rsidR="009A7B5D" w:rsidRPr="009A7B5D" w:rsidRDefault="009A7B5D" w:rsidP="009A7B5D">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p>
        </w:tc>
        <w:tc>
          <w:tcPr>
            <w:tcW w:w="1541" w:type="dxa"/>
            <w:tcBorders>
              <w:left w:val="none" w:sz="0" w:space="0" w:color="auto"/>
              <w:right w:val="none" w:sz="0" w:space="0" w:color="auto"/>
            </w:tcBorders>
            <w:shd w:val="clear" w:color="auto" w:fill="auto"/>
          </w:tcPr>
          <w:p w:rsidR="009A7B5D" w:rsidRPr="009A7B5D" w:rsidRDefault="009A7B5D" w:rsidP="009A7B5D">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A7B5D">
              <w:rPr>
                <w:rFonts w:ascii="宋体" w:hAnsi="宋体"/>
                <w:color w:val="auto"/>
                <w:szCs w:val="21"/>
              </w:rPr>
              <w:t>数据预览</w:t>
            </w:r>
          </w:p>
        </w:tc>
        <w:tc>
          <w:tcPr>
            <w:tcW w:w="5103" w:type="dxa"/>
            <w:tcBorders>
              <w:left w:val="none" w:sz="0" w:space="0" w:color="auto"/>
              <w:right w:val="none" w:sz="0" w:space="0" w:color="auto"/>
            </w:tcBorders>
            <w:shd w:val="clear" w:color="auto" w:fill="auto"/>
          </w:tcPr>
          <w:p w:rsidR="009A7B5D" w:rsidRPr="009A7B5D" w:rsidRDefault="009A7B5D" w:rsidP="009A7B5D">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9A7B5D">
              <w:rPr>
                <w:rFonts w:ascii="宋体" w:hAnsi="宋体" w:hint="eastAsia"/>
                <w:color w:val="auto"/>
                <w:szCs w:val="21"/>
              </w:rPr>
              <w:t>满足符合查询条件的前3</w:t>
            </w:r>
            <w:r w:rsidRPr="009A7B5D">
              <w:rPr>
                <w:rFonts w:ascii="宋体" w:hAnsi="宋体"/>
                <w:color w:val="auto"/>
                <w:szCs w:val="21"/>
              </w:rPr>
              <w:t>0</w:t>
            </w:r>
            <w:r w:rsidRPr="009A7B5D">
              <w:rPr>
                <w:rFonts w:ascii="宋体" w:hAnsi="宋体" w:hint="eastAsia"/>
                <w:color w:val="auto"/>
                <w:szCs w:val="21"/>
              </w:rPr>
              <w:t>家企业数据预览。</w:t>
            </w:r>
          </w:p>
        </w:tc>
      </w:tr>
      <w:tr w:rsidR="009A7B5D" w:rsidRPr="009A7B5D" w:rsidTr="009A7B5D">
        <w:trPr>
          <w:jc w:val="center"/>
        </w:trPr>
        <w:tc>
          <w:tcPr>
            <w:cnfStyle w:val="001000000000" w:firstRow="0" w:lastRow="0" w:firstColumn="1" w:lastColumn="0" w:oddVBand="0" w:evenVBand="0" w:oddHBand="0" w:evenHBand="0" w:firstRowFirstColumn="0" w:firstRowLastColumn="0" w:lastRowFirstColumn="0" w:lastRowLastColumn="0"/>
            <w:tcW w:w="1124" w:type="dxa"/>
            <w:vMerge/>
            <w:shd w:val="clear" w:color="auto" w:fill="auto"/>
          </w:tcPr>
          <w:p w:rsidR="009A7B5D" w:rsidRPr="009A7B5D" w:rsidRDefault="009A7B5D" w:rsidP="009A7B5D">
            <w:pPr>
              <w:spacing w:line="360" w:lineRule="auto"/>
              <w:jc w:val="center"/>
              <w:rPr>
                <w:rFonts w:ascii="宋体" w:hAnsi="宋体"/>
                <w:b w:val="0"/>
                <w:bCs w:val="0"/>
                <w:color w:val="auto"/>
                <w:szCs w:val="21"/>
              </w:rPr>
            </w:pPr>
          </w:p>
        </w:tc>
        <w:tc>
          <w:tcPr>
            <w:tcW w:w="1011" w:type="dxa"/>
            <w:vMerge/>
            <w:shd w:val="clear" w:color="auto" w:fill="auto"/>
            <w:vAlign w:val="center"/>
          </w:tcPr>
          <w:p w:rsidR="009A7B5D" w:rsidRPr="009A7B5D" w:rsidRDefault="009A7B5D" w:rsidP="009A7B5D">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p>
        </w:tc>
        <w:tc>
          <w:tcPr>
            <w:tcW w:w="1541" w:type="dxa"/>
            <w:shd w:val="clear" w:color="auto" w:fill="auto"/>
          </w:tcPr>
          <w:p w:rsidR="009A7B5D" w:rsidRPr="009A7B5D" w:rsidRDefault="009A7B5D" w:rsidP="009A7B5D">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9A7B5D">
              <w:rPr>
                <w:rFonts w:ascii="宋体" w:hAnsi="宋体"/>
                <w:color w:val="auto"/>
                <w:szCs w:val="21"/>
              </w:rPr>
              <w:t>下载</w:t>
            </w:r>
          </w:p>
        </w:tc>
        <w:tc>
          <w:tcPr>
            <w:tcW w:w="5103" w:type="dxa"/>
            <w:shd w:val="clear" w:color="auto" w:fill="auto"/>
          </w:tcPr>
          <w:p w:rsidR="009A7B5D" w:rsidRPr="009A7B5D" w:rsidRDefault="009A7B5D" w:rsidP="009A7B5D">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9A7B5D">
              <w:rPr>
                <w:rFonts w:ascii="宋体" w:hAnsi="宋体" w:hint="eastAsia"/>
                <w:szCs w:val="21"/>
              </w:rPr>
              <w:t>实现分页下载，下载文件格式为</w:t>
            </w:r>
            <w:r w:rsidRPr="009A7B5D">
              <w:rPr>
                <w:rFonts w:ascii="宋体" w:hAnsi="宋体"/>
                <w:szCs w:val="21"/>
              </w:rPr>
              <w:t>CSV</w:t>
            </w:r>
            <w:r w:rsidRPr="009A7B5D">
              <w:rPr>
                <w:rFonts w:ascii="宋体" w:hAnsi="宋体" w:hint="eastAsia"/>
                <w:szCs w:val="21"/>
              </w:rPr>
              <w:t>，下载的数据报表为面板数据形式</w:t>
            </w:r>
          </w:p>
        </w:tc>
      </w:tr>
    </w:tbl>
    <w:p w:rsidR="00634703" w:rsidRDefault="00634703" w:rsidP="009D779C">
      <w:pPr>
        <w:pStyle w:val="3"/>
        <w:ind w:firstLine="562"/>
      </w:pPr>
      <w:r>
        <w:rPr>
          <w:rFonts w:hint="eastAsia"/>
        </w:rPr>
        <w:t>4</w:t>
      </w:r>
      <w:r>
        <w:t xml:space="preserve">.2 </w:t>
      </w:r>
      <w:proofErr w:type="gramStart"/>
      <w:r w:rsidR="0043338D" w:rsidRPr="0043338D">
        <w:rPr>
          <w:rFonts w:hint="eastAsia"/>
        </w:rPr>
        <w:t>时间序列跨库匹配</w:t>
      </w:r>
      <w:proofErr w:type="gramEnd"/>
    </w:p>
    <w:p w:rsidR="009D779C" w:rsidRDefault="009D779C" w:rsidP="009D779C">
      <w:pPr>
        <w:spacing w:beforeLines="50" w:before="156" w:afterLines="50" w:after="156" w:line="360" w:lineRule="auto"/>
        <w:rPr>
          <w:rFonts w:ascii="宋体" w:hAnsi="宋体"/>
          <w:sz w:val="24"/>
        </w:rPr>
      </w:pPr>
      <w:r>
        <w:rPr>
          <w:noProof/>
        </w:rPr>
        <w:drawing>
          <wp:inline distT="0" distB="0" distL="0" distR="0" wp14:anchorId="1E431A4B" wp14:editId="1C4F58F1">
            <wp:extent cx="5274310" cy="271970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719705"/>
                    </a:xfrm>
                    <a:prstGeom prst="rect">
                      <a:avLst/>
                    </a:prstGeom>
                  </pic:spPr>
                </pic:pic>
              </a:graphicData>
            </a:graphic>
          </wp:inline>
        </w:drawing>
      </w:r>
    </w:p>
    <w:p w:rsidR="009D779C" w:rsidRDefault="009D779C" w:rsidP="009D779C">
      <w:pPr>
        <w:spacing w:beforeLines="50" w:before="156" w:afterLines="50" w:after="156" w:line="360" w:lineRule="auto"/>
        <w:rPr>
          <w:rFonts w:ascii="宋体" w:hAnsi="宋体"/>
          <w:sz w:val="24"/>
        </w:rPr>
      </w:pPr>
      <w:r>
        <w:rPr>
          <w:noProof/>
        </w:rPr>
        <w:lastRenderedPageBreak/>
        <w:drawing>
          <wp:inline distT="0" distB="0" distL="0" distR="0" wp14:anchorId="2217D4A2" wp14:editId="3977B6F2">
            <wp:extent cx="5274310" cy="284226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42260"/>
                    </a:xfrm>
                    <a:prstGeom prst="rect">
                      <a:avLst/>
                    </a:prstGeom>
                  </pic:spPr>
                </pic:pic>
              </a:graphicData>
            </a:graphic>
          </wp:inline>
        </w:drawing>
      </w:r>
    </w:p>
    <w:p w:rsidR="009D779C" w:rsidRDefault="009D779C" w:rsidP="009D779C">
      <w:pPr>
        <w:spacing w:beforeLines="50" w:before="156" w:afterLines="50" w:after="156" w:line="360" w:lineRule="auto"/>
        <w:rPr>
          <w:rFonts w:ascii="宋体" w:hAnsi="宋体"/>
          <w:sz w:val="24"/>
        </w:rPr>
      </w:pPr>
    </w:p>
    <w:tbl>
      <w:tblPr>
        <w:tblStyle w:val="11"/>
        <w:tblW w:w="8779" w:type="dxa"/>
        <w:jc w:val="center"/>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24"/>
        <w:gridCol w:w="1011"/>
        <w:gridCol w:w="1541"/>
        <w:gridCol w:w="5103"/>
      </w:tblGrid>
      <w:tr w:rsidR="009D779C" w:rsidRPr="009D779C" w:rsidTr="002E53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left w:val="none" w:sz="0" w:space="0" w:color="auto"/>
              <w:bottom w:val="none" w:sz="0" w:space="0" w:color="auto"/>
              <w:right w:val="none" w:sz="0" w:space="0" w:color="auto"/>
            </w:tcBorders>
            <w:shd w:val="clear" w:color="auto" w:fill="auto"/>
          </w:tcPr>
          <w:p w:rsidR="009D779C" w:rsidRPr="009D779C" w:rsidRDefault="009D779C" w:rsidP="002E53E8">
            <w:pPr>
              <w:spacing w:line="360" w:lineRule="auto"/>
              <w:jc w:val="center"/>
              <w:rPr>
                <w:rFonts w:ascii="宋体" w:hAnsi="宋体"/>
                <w:bCs w:val="0"/>
                <w:color w:val="auto"/>
                <w:szCs w:val="21"/>
              </w:rPr>
            </w:pPr>
            <w:r w:rsidRPr="009D779C">
              <w:rPr>
                <w:rFonts w:ascii="宋体" w:hAnsi="宋体" w:hint="eastAsia"/>
                <w:bCs w:val="0"/>
                <w:color w:val="auto"/>
                <w:szCs w:val="21"/>
              </w:rPr>
              <w:t>功能模块</w:t>
            </w:r>
          </w:p>
        </w:tc>
        <w:tc>
          <w:tcPr>
            <w:tcW w:w="2552" w:type="dxa"/>
            <w:gridSpan w:val="2"/>
            <w:tcBorders>
              <w:top w:val="none" w:sz="0" w:space="0" w:color="auto"/>
              <w:left w:val="none" w:sz="0" w:space="0" w:color="auto"/>
              <w:bottom w:val="none" w:sz="0" w:space="0" w:color="auto"/>
              <w:right w:val="none" w:sz="0" w:space="0" w:color="auto"/>
            </w:tcBorders>
            <w:shd w:val="clear" w:color="auto" w:fill="auto"/>
          </w:tcPr>
          <w:p w:rsidR="009D779C" w:rsidRPr="009D779C" w:rsidRDefault="009D779C"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szCs w:val="21"/>
              </w:rPr>
            </w:pPr>
            <w:r w:rsidRPr="009D779C">
              <w:rPr>
                <w:rFonts w:ascii="宋体" w:hAnsi="宋体" w:hint="eastAsia"/>
                <w:bCs w:val="0"/>
                <w:color w:val="auto"/>
                <w:szCs w:val="21"/>
              </w:rPr>
              <w:t>功能点</w:t>
            </w:r>
          </w:p>
        </w:tc>
        <w:tc>
          <w:tcPr>
            <w:tcW w:w="5103" w:type="dxa"/>
            <w:tcBorders>
              <w:top w:val="none" w:sz="0" w:space="0" w:color="auto"/>
              <w:left w:val="none" w:sz="0" w:space="0" w:color="auto"/>
              <w:bottom w:val="none" w:sz="0" w:space="0" w:color="auto"/>
              <w:right w:val="none" w:sz="0" w:space="0" w:color="auto"/>
            </w:tcBorders>
            <w:shd w:val="clear" w:color="auto" w:fill="auto"/>
          </w:tcPr>
          <w:p w:rsidR="009D779C" w:rsidRPr="009D779C" w:rsidRDefault="009D779C" w:rsidP="002E5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bCs w:val="0"/>
                <w:color w:val="auto"/>
                <w:szCs w:val="21"/>
              </w:rPr>
            </w:pPr>
            <w:r w:rsidRPr="009D779C">
              <w:rPr>
                <w:rFonts w:ascii="宋体" w:hAnsi="宋体" w:hint="eastAsia"/>
                <w:bCs w:val="0"/>
                <w:color w:val="auto"/>
                <w:szCs w:val="21"/>
              </w:rPr>
              <w:t>功能描述</w:t>
            </w:r>
          </w:p>
        </w:tc>
      </w:tr>
      <w:tr w:rsidR="009D779C" w:rsidRPr="009D779C" w:rsidTr="002E53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vMerge w:val="restart"/>
            <w:tcBorders>
              <w:left w:val="none" w:sz="0" w:space="0" w:color="auto"/>
              <w:right w:val="none" w:sz="0" w:space="0" w:color="auto"/>
            </w:tcBorders>
            <w:shd w:val="clear" w:color="auto" w:fill="auto"/>
            <w:vAlign w:val="center"/>
          </w:tcPr>
          <w:p w:rsidR="009D779C" w:rsidRPr="009D779C" w:rsidRDefault="009D779C" w:rsidP="002E53E8">
            <w:pPr>
              <w:spacing w:line="360" w:lineRule="auto"/>
              <w:jc w:val="center"/>
              <w:rPr>
                <w:rFonts w:ascii="宋体" w:hAnsi="宋体"/>
                <w:b w:val="0"/>
                <w:bCs w:val="0"/>
                <w:color w:val="auto"/>
                <w:szCs w:val="21"/>
              </w:rPr>
            </w:pPr>
            <w:proofErr w:type="gramStart"/>
            <w:r w:rsidRPr="009D779C">
              <w:rPr>
                <w:rFonts w:ascii="宋体" w:hAnsi="宋体" w:hint="eastAsia"/>
                <w:b w:val="0"/>
                <w:bCs w:val="0"/>
                <w:color w:val="auto"/>
                <w:szCs w:val="21"/>
              </w:rPr>
              <w:t>时间序列跨库匹配</w:t>
            </w:r>
            <w:proofErr w:type="gramEnd"/>
          </w:p>
        </w:tc>
        <w:tc>
          <w:tcPr>
            <w:tcW w:w="1011" w:type="dxa"/>
            <w:vMerge w:val="restart"/>
            <w:tcBorders>
              <w:left w:val="none" w:sz="0" w:space="0" w:color="auto"/>
              <w:right w:val="none" w:sz="0" w:space="0" w:color="auto"/>
            </w:tcBorders>
            <w:shd w:val="clear" w:color="auto" w:fill="auto"/>
            <w:vAlign w:val="center"/>
          </w:tcPr>
          <w:p w:rsidR="009D779C" w:rsidRPr="009D779C" w:rsidRDefault="009D779C"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9D779C">
              <w:rPr>
                <w:rFonts w:ascii="宋体" w:hAnsi="宋体" w:hint="eastAsia"/>
                <w:color w:val="auto"/>
                <w:szCs w:val="21"/>
              </w:rPr>
              <w:t>匹配条件</w:t>
            </w:r>
            <w:r w:rsidR="001B7345" w:rsidRPr="009D779C">
              <w:rPr>
                <w:rFonts w:ascii="宋体" w:hAnsi="宋体" w:hint="eastAsia"/>
                <w:color w:val="auto"/>
                <w:szCs w:val="21"/>
              </w:rPr>
              <w:t>筛选</w:t>
            </w:r>
          </w:p>
        </w:tc>
        <w:tc>
          <w:tcPr>
            <w:tcW w:w="1541" w:type="dxa"/>
            <w:tcBorders>
              <w:left w:val="none" w:sz="0" w:space="0" w:color="auto"/>
              <w:right w:val="none" w:sz="0" w:space="0" w:color="auto"/>
            </w:tcBorders>
            <w:shd w:val="clear" w:color="auto" w:fill="auto"/>
          </w:tcPr>
          <w:p w:rsidR="00DC1956" w:rsidRDefault="00DC1956"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p>
          <w:p w:rsidR="00DC1956" w:rsidRDefault="00DC1956"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p>
          <w:p w:rsidR="009D779C" w:rsidRPr="009D779C" w:rsidRDefault="009D779C"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D779C">
              <w:rPr>
                <w:rFonts w:ascii="宋体" w:hAnsi="宋体"/>
                <w:color w:val="auto"/>
                <w:szCs w:val="21"/>
              </w:rPr>
              <w:t>条件筛选</w:t>
            </w:r>
          </w:p>
        </w:tc>
        <w:tc>
          <w:tcPr>
            <w:tcW w:w="5103" w:type="dxa"/>
            <w:tcBorders>
              <w:left w:val="none" w:sz="0" w:space="0" w:color="auto"/>
              <w:right w:val="none" w:sz="0" w:space="0" w:color="auto"/>
            </w:tcBorders>
            <w:shd w:val="clear" w:color="auto" w:fill="auto"/>
          </w:tcPr>
          <w:p w:rsidR="009D779C" w:rsidRPr="009D779C" w:rsidRDefault="009D779C"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9D779C">
              <w:rPr>
                <w:rFonts w:ascii="宋体" w:hAnsi="宋体"/>
                <w:szCs w:val="21"/>
              </w:rPr>
              <w:t>提供</w:t>
            </w:r>
            <w:r w:rsidRPr="009D779C">
              <w:rPr>
                <w:rFonts w:ascii="宋体" w:hAnsi="宋体" w:hint="eastAsia"/>
                <w:szCs w:val="21"/>
              </w:rPr>
              <w:t>地区（省、市）</w:t>
            </w:r>
            <w:r w:rsidRPr="009D779C">
              <w:rPr>
                <w:rFonts w:ascii="宋体" w:hAnsi="宋体"/>
                <w:szCs w:val="21"/>
              </w:rPr>
              <w:t>、</w:t>
            </w:r>
            <w:r w:rsidRPr="009D779C">
              <w:rPr>
                <w:rFonts w:ascii="宋体" w:hAnsi="宋体" w:hint="eastAsia"/>
                <w:szCs w:val="21"/>
              </w:rPr>
              <w:t>国民经济</w:t>
            </w:r>
            <w:r w:rsidRPr="009D779C">
              <w:rPr>
                <w:rFonts w:ascii="宋体" w:hAnsi="宋体"/>
                <w:szCs w:val="21"/>
              </w:rPr>
              <w:t>行业</w:t>
            </w:r>
            <w:r w:rsidRPr="009D779C">
              <w:rPr>
                <w:rFonts w:ascii="宋体" w:hAnsi="宋体" w:hint="eastAsia"/>
                <w:szCs w:val="21"/>
              </w:rPr>
              <w:t>（门类、大类、中类、小类）、企业登记注册类型、企业隶属关系、企业控股情况、企业进出口类型</w:t>
            </w:r>
            <w:r w:rsidRPr="009D779C">
              <w:rPr>
                <w:rFonts w:ascii="宋体" w:hAnsi="宋体"/>
                <w:szCs w:val="21"/>
              </w:rPr>
              <w:t>的筛选</w:t>
            </w:r>
            <w:r w:rsidRPr="009D779C">
              <w:rPr>
                <w:rFonts w:ascii="宋体" w:hAnsi="宋体" w:hint="eastAsia"/>
                <w:szCs w:val="21"/>
              </w:rPr>
              <w:t>。若企业在连续年份中性质发生变化，需实现按企业所在地、按国民经济行业、按企业登记注册类型、按隶属关系、按控股情况的变动企业剔除</w:t>
            </w:r>
          </w:p>
        </w:tc>
      </w:tr>
      <w:tr w:rsidR="009D779C" w:rsidRPr="009D779C" w:rsidTr="002E53E8">
        <w:trPr>
          <w:jc w:val="center"/>
        </w:trPr>
        <w:tc>
          <w:tcPr>
            <w:cnfStyle w:val="001000000000" w:firstRow="0" w:lastRow="0" w:firstColumn="1" w:lastColumn="0" w:oddVBand="0" w:evenVBand="0" w:oddHBand="0" w:evenHBand="0" w:firstRowFirstColumn="0" w:firstRowLastColumn="0" w:lastRowFirstColumn="0" w:lastRowLastColumn="0"/>
            <w:tcW w:w="1124" w:type="dxa"/>
            <w:vMerge/>
            <w:shd w:val="clear" w:color="auto" w:fill="auto"/>
          </w:tcPr>
          <w:p w:rsidR="009D779C" w:rsidRPr="009D779C" w:rsidRDefault="009D779C" w:rsidP="002E53E8">
            <w:pPr>
              <w:tabs>
                <w:tab w:val="left" w:pos="510"/>
              </w:tabs>
              <w:spacing w:line="360" w:lineRule="auto"/>
              <w:jc w:val="center"/>
              <w:rPr>
                <w:rFonts w:ascii="宋体" w:hAnsi="宋体"/>
                <w:b w:val="0"/>
                <w:bCs w:val="0"/>
                <w:color w:val="auto"/>
                <w:szCs w:val="21"/>
              </w:rPr>
            </w:pPr>
          </w:p>
        </w:tc>
        <w:tc>
          <w:tcPr>
            <w:tcW w:w="1011" w:type="dxa"/>
            <w:vMerge/>
            <w:shd w:val="clear" w:color="auto" w:fill="auto"/>
            <w:vAlign w:val="center"/>
          </w:tcPr>
          <w:p w:rsidR="009D779C" w:rsidRPr="009D779C" w:rsidRDefault="009D779C"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p>
        </w:tc>
        <w:tc>
          <w:tcPr>
            <w:tcW w:w="1541" w:type="dxa"/>
            <w:shd w:val="clear" w:color="auto" w:fill="auto"/>
          </w:tcPr>
          <w:p w:rsidR="009D779C" w:rsidRPr="009D779C" w:rsidRDefault="009D779C"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9D779C">
              <w:rPr>
                <w:rFonts w:ascii="宋体" w:hAnsi="宋体" w:hint="eastAsia"/>
                <w:color w:val="auto"/>
                <w:szCs w:val="21"/>
              </w:rPr>
              <w:t>匹配类型选择</w:t>
            </w:r>
          </w:p>
        </w:tc>
        <w:tc>
          <w:tcPr>
            <w:tcW w:w="5103" w:type="dxa"/>
            <w:shd w:val="clear" w:color="auto" w:fill="auto"/>
          </w:tcPr>
          <w:p w:rsidR="009D779C" w:rsidRPr="009D779C" w:rsidRDefault="009D779C"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9D779C">
              <w:rPr>
                <w:rFonts w:ascii="宋体" w:hAnsi="宋体" w:hint="eastAsia"/>
                <w:szCs w:val="21"/>
              </w:rPr>
              <w:t>按企业名称匹配、按企业所在地邮编与企业固定电话后7位匹配</w:t>
            </w:r>
          </w:p>
        </w:tc>
      </w:tr>
      <w:tr w:rsidR="009D779C" w:rsidRPr="009D779C" w:rsidTr="002E53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vMerge/>
            <w:tcBorders>
              <w:left w:val="none" w:sz="0" w:space="0" w:color="auto"/>
              <w:right w:val="none" w:sz="0" w:space="0" w:color="auto"/>
            </w:tcBorders>
            <w:shd w:val="clear" w:color="auto" w:fill="auto"/>
          </w:tcPr>
          <w:p w:rsidR="009D779C" w:rsidRPr="009D779C" w:rsidRDefault="009D779C" w:rsidP="002E53E8">
            <w:pPr>
              <w:tabs>
                <w:tab w:val="left" w:pos="510"/>
              </w:tabs>
              <w:spacing w:line="360" w:lineRule="auto"/>
              <w:jc w:val="center"/>
              <w:rPr>
                <w:rFonts w:ascii="宋体" w:hAnsi="宋体"/>
                <w:b w:val="0"/>
                <w:bCs w:val="0"/>
                <w:szCs w:val="21"/>
              </w:rPr>
            </w:pPr>
          </w:p>
        </w:tc>
        <w:tc>
          <w:tcPr>
            <w:tcW w:w="1011" w:type="dxa"/>
            <w:vMerge w:val="restart"/>
            <w:tcBorders>
              <w:left w:val="none" w:sz="0" w:space="0" w:color="auto"/>
              <w:right w:val="none" w:sz="0" w:space="0" w:color="auto"/>
            </w:tcBorders>
            <w:shd w:val="clear" w:color="auto" w:fill="auto"/>
            <w:vAlign w:val="center"/>
          </w:tcPr>
          <w:p w:rsidR="009D779C" w:rsidRPr="009D779C" w:rsidRDefault="009D779C"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D779C">
              <w:rPr>
                <w:rFonts w:ascii="宋体" w:hAnsi="宋体" w:hint="eastAsia"/>
                <w:szCs w:val="21"/>
              </w:rPr>
              <w:t>符合匹配条件的企业数量显示</w:t>
            </w:r>
          </w:p>
        </w:tc>
        <w:tc>
          <w:tcPr>
            <w:tcW w:w="1541" w:type="dxa"/>
            <w:tcBorders>
              <w:left w:val="none" w:sz="0" w:space="0" w:color="auto"/>
              <w:right w:val="none" w:sz="0" w:space="0" w:color="auto"/>
            </w:tcBorders>
            <w:shd w:val="clear" w:color="auto" w:fill="auto"/>
          </w:tcPr>
          <w:p w:rsidR="009D779C" w:rsidRPr="009D779C" w:rsidRDefault="009D779C"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D779C">
              <w:rPr>
                <w:rFonts w:ascii="宋体" w:hAnsi="宋体" w:hint="eastAsia"/>
                <w:szCs w:val="21"/>
              </w:rPr>
              <w:t>输出字段选择</w:t>
            </w:r>
          </w:p>
        </w:tc>
        <w:tc>
          <w:tcPr>
            <w:tcW w:w="5103" w:type="dxa"/>
            <w:tcBorders>
              <w:left w:val="none" w:sz="0" w:space="0" w:color="auto"/>
              <w:right w:val="none" w:sz="0" w:space="0" w:color="auto"/>
            </w:tcBorders>
            <w:shd w:val="clear" w:color="auto" w:fill="auto"/>
          </w:tcPr>
          <w:p w:rsidR="009D779C" w:rsidRPr="009D779C" w:rsidRDefault="009D779C"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D779C">
              <w:rPr>
                <w:rFonts w:ascii="宋体" w:hAnsi="宋体" w:hint="eastAsia"/>
                <w:szCs w:val="21"/>
              </w:rPr>
              <w:t>区分企业基本信息指标、企业财务信息指标与企业进出口信息指标，在每一个类别下实现类别细分，企业基本信息指标满足多选、全选，企业财务信息指标与企业进出口信息指标满足单选</w:t>
            </w:r>
          </w:p>
        </w:tc>
      </w:tr>
      <w:tr w:rsidR="009D779C" w:rsidRPr="009D779C" w:rsidTr="002E53E8">
        <w:trPr>
          <w:jc w:val="center"/>
        </w:trPr>
        <w:tc>
          <w:tcPr>
            <w:cnfStyle w:val="001000000000" w:firstRow="0" w:lastRow="0" w:firstColumn="1" w:lastColumn="0" w:oddVBand="0" w:evenVBand="0" w:oddHBand="0" w:evenHBand="0" w:firstRowFirstColumn="0" w:firstRowLastColumn="0" w:lastRowFirstColumn="0" w:lastRowLastColumn="0"/>
            <w:tcW w:w="1124" w:type="dxa"/>
            <w:vMerge/>
            <w:shd w:val="clear" w:color="auto" w:fill="auto"/>
          </w:tcPr>
          <w:p w:rsidR="009D779C" w:rsidRPr="009D779C" w:rsidRDefault="009D779C" w:rsidP="002E53E8">
            <w:pPr>
              <w:spacing w:line="360" w:lineRule="auto"/>
              <w:jc w:val="center"/>
              <w:rPr>
                <w:rFonts w:ascii="宋体" w:hAnsi="宋体"/>
                <w:b w:val="0"/>
                <w:bCs w:val="0"/>
                <w:szCs w:val="21"/>
              </w:rPr>
            </w:pPr>
          </w:p>
        </w:tc>
        <w:tc>
          <w:tcPr>
            <w:tcW w:w="1011" w:type="dxa"/>
            <w:vMerge/>
            <w:shd w:val="clear" w:color="auto" w:fill="auto"/>
            <w:vAlign w:val="center"/>
          </w:tcPr>
          <w:p w:rsidR="009D779C" w:rsidRPr="009D779C" w:rsidRDefault="009D779C"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szCs w:val="21"/>
              </w:rPr>
            </w:pPr>
          </w:p>
        </w:tc>
        <w:tc>
          <w:tcPr>
            <w:tcW w:w="1541" w:type="dxa"/>
            <w:shd w:val="clear" w:color="auto" w:fill="auto"/>
          </w:tcPr>
          <w:p w:rsidR="009D779C" w:rsidRPr="009D779C" w:rsidRDefault="009D779C"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9D779C">
              <w:rPr>
                <w:rFonts w:ascii="宋体" w:hAnsi="宋体" w:hint="eastAsia"/>
                <w:szCs w:val="21"/>
              </w:rPr>
              <w:t>查询信息预览</w:t>
            </w:r>
          </w:p>
        </w:tc>
        <w:tc>
          <w:tcPr>
            <w:tcW w:w="5103" w:type="dxa"/>
            <w:shd w:val="clear" w:color="auto" w:fill="auto"/>
          </w:tcPr>
          <w:p w:rsidR="009D779C" w:rsidRPr="009D779C" w:rsidRDefault="009D779C"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9D779C">
              <w:rPr>
                <w:rFonts w:ascii="宋体" w:hAnsi="宋体" w:hint="eastAsia"/>
                <w:szCs w:val="21"/>
              </w:rPr>
              <w:t>呈现筛选条件与输出字段的选择情况以及下载数据文件大小、数据量</w:t>
            </w:r>
          </w:p>
        </w:tc>
      </w:tr>
      <w:tr w:rsidR="009D779C" w:rsidRPr="009D779C" w:rsidTr="002E53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4" w:type="dxa"/>
            <w:vMerge/>
            <w:tcBorders>
              <w:left w:val="none" w:sz="0" w:space="0" w:color="auto"/>
              <w:right w:val="none" w:sz="0" w:space="0" w:color="auto"/>
            </w:tcBorders>
            <w:shd w:val="clear" w:color="auto" w:fill="auto"/>
          </w:tcPr>
          <w:p w:rsidR="009D779C" w:rsidRPr="009D779C" w:rsidRDefault="009D779C" w:rsidP="002E53E8">
            <w:pPr>
              <w:spacing w:line="360" w:lineRule="auto"/>
              <w:jc w:val="center"/>
              <w:rPr>
                <w:rFonts w:ascii="宋体" w:hAnsi="宋体"/>
                <w:b w:val="0"/>
                <w:bCs w:val="0"/>
                <w:color w:val="auto"/>
                <w:szCs w:val="21"/>
              </w:rPr>
            </w:pPr>
          </w:p>
        </w:tc>
        <w:tc>
          <w:tcPr>
            <w:tcW w:w="1011" w:type="dxa"/>
            <w:vMerge/>
            <w:tcBorders>
              <w:left w:val="none" w:sz="0" w:space="0" w:color="auto"/>
              <w:right w:val="none" w:sz="0" w:space="0" w:color="auto"/>
            </w:tcBorders>
            <w:shd w:val="clear" w:color="auto" w:fill="auto"/>
            <w:vAlign w:val="center"/>
          </w:tcPr>
          <w:p w:rsidR="009D779C" w:rsidRPr="009D779C" w:rsidRDefault="009D779C" w:rsidP="002E5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p>
        </w:tc>
        <w:tc>
          <w:tcPr>
            <w:tcW w:w="1541" w:type="dxa"/>
            <w:tcBorders>
              <w:left w:val="none" w:sz="0" w:space="0" w:color="auto"/>
              <w:right w:val="none" w:sz="0" w:space="0" w:color="auto"/>
            </w:tcBorders>
            <w:shd w:val="clear" w:color="auto" w:fill="auto"/>
          </w:tcPr>
          <w:p w:rsidR="009D779C" w:rsidRPr="009D779C" w:rsidRDefault="009D779C"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szCs w:val="21"/>
              </w:rPr>
            </w:pPr>
            <w:r w:rsidRPr="009D779C">
              <w:rPr>
                <w:rFonts w:ascii="宋体" w:hAnsi="宋体"/>
                <w:color w:val="auto"/>
                <w:szCs w:val="21"/>
              </w:rPr>
              <w:t>数据预览</w:t>
            </w:r>
          </w:p>
        </w:tc>
        <w:tc>
          <w:tcPr>
            <w:tcW w:w="5103" w:type="dxa"/>
            <w:tcBorders>
              <w:left w:val="none" w:sz="0" w:space="0" w:color="auto"/>
              <w:right w:val="none" w:sz="0" w:space="0" w:color="auto"/>
            </w:tcBorders>
            <w:shd w:val="clear" w:color="auto" w:fill="auto"/>
          </w:tcPr>
          <w:p w:rsidR="009D779C" w:rsidRPr="009D779C" w:rsidRDefault="009D779C" w:rsidP="002E53E8">
            <w:pPr>
              <w:spacing w:line="360" w:lineRule="auto"/>
              <w:jc w:val="left"/>
              <w:cnfStyle w:val="000000100000" w:firstRow="0" w:lastRow="0" w:firstColumn="0" w:lastColumn="0" w:oddVBand="0" w:evenVBand="0" w:oddHBand="1" w:evenHBand="0" w:firstRowFirstColumn="0" w:firstRowLastColumn="0" w:lastRowFirstColumn="0" w:lastRowLastColumn="0"/>
              <w:rPr>
                <w:rFonts w:ascii="宋体" w:hAnsi="宋体"/>
                <w:color w:val="auto"/>
                <w:szCs w:val="21"/>
              </w:rPr>
            </w:pPr>
            <w:r w:rsidRPr="009D779C">
              <w:rPr>
                <w:rFonts w:ascii="宋体" w:hAnsi="宋体" w:hint="eastAsia"/>
                <w:color w:val="auto"/>
                <w:szCs w:val="21"/>
              </w:rPr>
              <w:t>满足符合查询条件的前3</w:t>
            </w:r>
            <w:r w:rsidRPr="009D779C">
              <w:rPr>
                <w:rFonts w:ascii="宋体" w:hAnsi="宋体"/>
                <w:color w:val="auto"/>
                <w:szCs w:val="21"/>
              </w:rPr>
              <w:t>0</w:t>
            </w:r>
            <w:r w:rsidRPr="009D779C">
              <w:rPr>
                <w:rFonts w:ascii="宋体" w:hAnsi="宋体" w:hint="eastAsia"/>
                <w:color w:val="auto"/>
                <w:szCs w:val="21"/>
              </w:rPr>
              <w:t>家企业数据预览。</w:t>
            </w:r>
          </w:p>
        </w:tc>
      </w:tr>
      <w:tr w:rsidR="009D779C" w:rsidRPr="009D779C" w:rsidTr="002E53E8">
        <w:trPr>
          <w:jc w:val="center"/>
        </w:trPr>
        <w:tc>
          <w:tcPr>
            <w:cnfStyle w:val="001000000000" w:firstRow="0" w:lastRow="0" w:firstColumn="1" w:lastColumn="0" w:oddVBand="0" w:evenVBand="0" w:oddHBand="0" w:evenHBand="0" w:firstRowFirstColumn="0" w:firstRowLastColumn="0" w:lastRowFirstColumn="0" w:lastRowLastColumn="0"/>
            <w:tcW w:w="1124" w:type="dxa"/>
            <w:vMerge/>
            <w:shd w:val="clear" w:color="auto" w:fill="auto"/>
          </w:tcPr>
          <w:p w:rsidR="009D779C" w:rsidRPr="009D779C" w:rsidRDefault="009D779C" w:rsidP="002E53E8">
            <w:pPr>
              <w:spacing w:line="360" w:lineRule="auto"/>
              <w:jc w:val="center"/>
              <w:rPr>
                <w:rFonts w:ascii="宋体" w:hAnsi="宋体"/>
                <w:b w:val="0"/>
                <w:bCs w:val="0"/>
                <w:color w:val="auto"/>
                <w:szCs w:val="21"/>
              </w:rPr>
            </w:pPr>
          </w:p>
        </w:tc>
        <w:tc>
          <w:tcPr>
            <w:tcW w:w="1011" w:type="dxa"/>
            <w:vMerge/>
            <w:shd w:val="clear" w:color="auto" w:fill="auto"/>
            <w:vAlign w:val="center"/>
          </w:tcPr>
          <w:p w:rsidR="009D779C" w:rsidRPr="009D779C" w:rsidRDefault="009D779C" w:rsidP="002E5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p>
        </w:tc>
        <w:tc>
          <w:tcPr>
            <w:tcW w:w="1541" w:type="dxa"/>
            <w:shd w:val="clear" w:color="auto" w:fill="auto"/>
          </w:tcPr>
          <w:p w:rsidR="009D779C" w:rsidRPr="009D779C" w:rsidRDefault="009D779C"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szCs w:val="21"/>
              </w:rPr>
            </w:pPr>
            <w:r w:rsidRPr="009D779C">
              <w:rPr>
                <w:rFonts w:ascii="宋体" w:hAnsi="宋体"/>
                <w:color w:val="auto"/>
                <w:szCs w:val="21"/>
              </w:rPr>
              <w:t>下载</w:t>
            </w:r>
          </w:p>
        </w:tc>
        <w:tc>
          <w:tcPr>
            <w:tcW w:w="5103" w:type="dxa"/>
            <w:shd w:val="clear" w:color="auto" w:fill="auto"/>
          </w:tcPr>
          <w:p w:rsidR="009D779C" w:rsidRPr="009D779C" w:rsidRDefault="009D779C" w:rsidP="002E53E8">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auto"/>
                <w:szCs w:val="21"/>
              </w:rPr>
            </w:pPr>
            <w:r w:rsidRPr="009D779C">
              <w:rPr>
                <w:rFonts w:ascii="宋体" w:hAnsi="宋体" w:hint="eastAsia"/>
                <w:szCs w:val="21"/>
              </w:rPr>
              <w:t>实现分页下载，下载文件格式为</w:t>
            </w:r>
            <w:r w:rsidRPr="009D779C">
              <w:rPr>
                <w:rFonts w:ascii="宋体" w:hAnsi="宋体"/>
                <w:szCs w:val="21"/>
              </w:rPr>
              <w:t>CSV</w:t>
            </w:r>
            <w:r w:rsidRPr="009D779C">
              <w:rPr>
                <w:rFonts w:ascii="宋体" w:hAnsi="宋体" w:hint="eastAsia"/>
                <w:szCs w:val="21"/>
              </w:rPr>
              <w:t>，下载的数据报</w:t>
            </w:r>
            <w:r w:rsidRPr="009D779C">
              <w:rPr>
                <w:rFonts w:ascii="宋体" w:hAnsi="宋体" w:hint="eastAsia"/>
                <w:szCs w:val="21"/>
              </w:rPr>
              <w:lastRenderedPageBreak/>
              <w:t>表为面板数据形式</w:t>
            </w:r>
          </w:p>
        </w:tc>
      </w:tr>
    </w:tbl>
    <w:p w:rsidR="0043338D" w:rsidRPr="0043338D" w:rsidRDefault="0043338D" w:rsidP="00C91F67">
      <w:pPr>
        <w:spacing w:beforeLines="50" w:before="156" w:afterLines="50" w:after="156" w:line="360" w:lineRule="auto"/>
        <w:rPr>
          <w:rFonts w:ascii="宋体" w:hAnsi="宋体" w:hint="eastAsia"/>
          <w:sz w:val="24"/>
        </w:rPr>
      </w:pPr>
    </w:p>
    <w:sectPr w:rsidR="0043338D" w:rsidRPr="0043338D" w:rsidSect="000F39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306D" w:rsidRDefault="006F306D" w:rsidP="00FB7040">
      <w:r>
        <w:separator/>
      </w:r>
    </w:p>
  </w:endnote>
  <w:endnote w:type="continuationSeparator" w:id="0">
    <w:p w:rsidR="006F306D" w:rsidRDefault="006F306D" w:rsidP="00FB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306D" w:rsidRDefault="006F306D" w:rsidP="00FB7040">
      <w:r>
        <w:separator/>
      </w:r>
    </w:p>
  </w:footnote>
  <w:footnote w:type="continuationSeparator" w:id="0">
    <w:p w:rsidR="006F306D" w:rsidRDefault="006F306D" w:rsidP="00FB7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F435B"/>
    <w:multiLevelType w:val="hybridMultilevel"/>
    <w:tmpl w:val="EDC08092"/>
    <w:lvl w:ilvl="0" w:tplc="10D63738">
      <w:start w:val="1"/>
      <w:numFmt w:val="decimal"/>
      <w:lvlText w:val="%1）"/>
      <w:lvlJc w:val="left"/>
      <w:pPr>
        <w:ind w:left="1494" w:hanging="36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1CD133AC"/>
    <w:multiLevelType w:val="hybridMultilevel"/>
    <w:tmpl w:val="33084BD4"/>
    <w:lvl w:ilvl="0" w:tplc="569276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D332BB1"/>
    <w:multiLevelType w:val="hybridMultilevel"/>
    <w:tmpl w:val="33084BD4"/>
    <w:lvl w:ilvl="0" w:tplc="569276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1B7E21"/>
    <w:multiLevelType w:val="hybridMultilevel"/>
    <w:tmpl w:val="2C8EBF42"/>
    <w:lvl w:ilvl="0" w:tplc="10D637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CBA5EBB"/>
    <w:multiLevelType w:val="hybridMultilevel"/>
    <w:tmpl w:val="14183C20"/>
    <w:lvl w:ilvl="0" w:tplc="A5B8F7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7B5394E"/>
    <w:multiLevelType w:val="hybridMultilevel"/>
    <w:tmpl w:val="603EA06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F6010E1"/>
    <w:multiLevelType w:val="hybridMultilevel"/>
    <w:tmpl w:val="EDC08092"/>
    <w:lvl w:ilvl="0" w:tplc="10D637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D4B6998"/>
    <w:multiLevelType w:val="hybridMultilevel"/>
    <w:tmpl w:val="EDC08092"/>
    <w:lvl w:ilvl="0" w:tplc="10D637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2"/>
  </w:num>
  <w:num w:numId="4">
    <w:abstractNumId w:val="6"/>
  </w:num>
  <w:num w:numId="5">
    <w:abstractNumId w:val="7"/>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FC2"/>
    <w:rsid w:val="000F39E9"/>
    <w:rsid w:val="00111DF9"/>
    <w:rsid w:val="00157419"/>
    <w:rsid w:val="001B7345"/>
    <w:rsid w:val="001C3FC2"/>
    <w:rsid w:val="00251AC8"/>
    <w:rsid w:val="00257614"/>
    <w:rsid w:val="002A75D2"/>
    <w:rsid w:val="0040190A"/>
    <w:rsid w:val="0043338D"/>
    <w:rsid w:val="004D3574"/>
    <w:rsid w:val="004E35F9"/>
    <w:rsid w:val="00556725"/>
    <w:rsid w:val="00634703"/>
    <w:rsid w:val="006D7970"/>
    <w:rsid w:val="006E025F"/>
    <w:rsid w:val="006F306D"/>
    <w:rsid w:val="00735812"/>
    <w:rsid w:val="0076415D"/>
    <w:rsid w:val="007D5670"/>
    <w:rsid w:val="008765B8"/>
    <w:rsid w:val="008C6975"/>
    <w:rsid w:val="008E1C9F"/>
    <w:rsid w:val="00937033"/>
    <w:rsid w:val="00983509"/>
    <w:rsid w:val="009A7B5D"/>
    <w:rsid w:val="009C056C"/>
    <w:rsid w:val="009D779C"/>
    <w:rsid w:val="00A10471"/>
    <w:rsid w:val="00A66816"/>
    <w:rsid w:val="00AA6C54"/>
    <w:rsid w:val="00B15F8B"/>
    <w:rsid w:val="00B95175"/>
    <w:rsid w:val="00C3052D"/>
    <w:rsid w:val="00C6754D"/>
    <w:rsid w:val="00C91F67"/>
    <w:rsid w:val="00DB1274"/>
    <w:rsid w:val="00DC1956"/>
    <w:rsid w:val="00E521D7"/>
    <w:rsid w:val="00FB7040"/>
    <w:rsid w:val="00FC16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B177E"/>
  <w15:docId w15:val="{DA47BC01-5766-4249-808B-FD5AD6308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3FC2"/>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8C6975"/>
    <w:pPr>
      <w:keepNext/>
      <w:keepLines/>
      <w:spacing w:beforeLines="50" w:before="50" w:afterLines="50" w:after="50" w:line="360" w:lineRule="auto"/>
      <w:outlineLvl w:val="0"/>
    </w:pPr>
    <w:rPr>
      <w:b/>
      <w:bCs/>
      <w:kern w:val="44"/>
      <w:sz w:val="28"/>
      <w:szCs w:val="44"/>
    </w:rPr>
  </w:style>
  <w:style w:type="paragraph" w:styleId="2">
    <w:name w:val="heading 2"/>
    <w:basedOn w:val="a"/>
    <w:next w:val="a"/>
    <w:link w:val="20"/>
    <w:uiPriority w:val="9"/>
    <w:unhideWhenUsed/>
    <w:qFormat/>
    <w:rsid w:val="00257614"/>
    <w:pPr>
      <w:keepNext/>
      <w:keepLines/>
      <w:spacing w:beforeLines="50" w:before="50" w:afterLines="50" w:after="50" w:line="360" w:lineRule="auto"/>
      <w:ind w:firstLineChars="200" w:firstLine="200"/>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unhideWhenUsed/>
    <w:qFormat/>
    <w:rsid w:val="00257614"/>
    <w:pPr>
      <w:keepNext/>
      <w:keepLines/>
      <w:spacing w:line="360" w:lineRule="auto"/>
      <w:ind w:firstLineChars="200" w:firstLine="20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70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B7040"/>
    <w:rPr>
      <w:rFonts w:ascii="Times New Roman" w:eastAsia="宋体" w:hAnsi="Times New Roman" w:cs="Times New Roman"/>
      <w:sz w:val="18"/>
      <w:szCs w:val="18"/>
    </w:rPr>
  </w:style>
  <w:style w:type="paragraph" w:styleId="a5">
    <w:name w:val="footer"/>
    <w:basedOn w:val="a"/>
    <w:link w:val="a6"/>
    <w:uiPriority w:val="99"/>
    <w:unhideWhenUsed/>
    <w:rsid w:val="00FB7040"/>
    <w:pPr>
      <w:tabs>
        <w:tab w:val="center" w:pos="4153"/>
        <w:tab w:val="right" w:pos="8306"/>
      </w:tabs>
      <w:snapToGrid w:val="0"/>
      <w:jc w:val="left"/>
    </w:pPr>
    <w:rPr>
      <w:sz w:val="18"/>
      <w:szCs w:val="18"/>
    </w:rPr>
  </w:style>
  <w:style w:type="character" w:customStyle="1" w:styleId="a6">
    <w:name w:val="页脚 字符"/>
    <w:basedOn w:val="a0"/>
    <w:link w:val="a5"/>
    <w:uiPriority w:val="99"/>
    <w:rsid w:val="00FB7040"/>
    <w:rPr>
      <w:rFonts w:ascii="Times New Roman" w:eastAsia="宋体" w:hAnsi="Times New Roman" w:cs="Times New Roman"/>
      <w:sz w:val="18"/>
      <w:szCs w:val="18"/>
    </w:rPr>
  </w:style>
  <w:style w:type="paragraph" w:styleId="a7">
    <w:name w:val="List Paragraph"/>
    <w:basedOn w:val="a"/>
    <w:uiPriority w:val="34"/>
    <w:qFormat/>
    <w:rsid w:val="00FB7040"/>
    <w:pPr>
      <w:ind w:firstLineChars="200" w:firstLine="420"/>
    </w:pPr>
  </w:style>
  <w:style w:type="character" w:customStyle="1" w:styleId="10">
    <w:name w:val="标题 1 字符"/>
    <w:basedOn w:val="a0"/>
    <w:link w:val="1"/>
    <w:uiPriority w:val="9"/>
    <w:rsid w:val="008C6975"/>
    <w:rPr>
      <w:rFonts w:ascii="Times New Roman" w:eastAsia="宋体" w:hAnsi="Times New Roman" w:cs="Times New Roman"/>
      <w:b/>
      <w:bCs/>
      <w:kern w:val="44"/>
      <w:sz w:val="28"/>
      <w:szCs w:val="44"/>
    </w:rPr>
  </w:style>
  <w:style w:type="paragraph" w:styleId="a8">
    <w:name w:val="Balloon Text"/>
    <w:basedOn w:val="a"/>
    <w:link w:val="a9"/>
    <w:uiPriority w:val="99"/>
    <w:semiHidden/>
    <w:unhideWhenUsed/>
    <w:rsid w:val="0043338D"/>
    <w:rPr>
      <w:sz w:val="18"/>
      <w:szCs w:val="18"/>
    </w:rPr>
  </w:style>
  <w:style w:type="character" w:customStyle="1" w:styleId="a9">
    <w:name w:val="批注框文本 字符"/>
    <w:basedOn w:val="a0"/>
    <w:link w:val="a8"/>
    <w:uiPriority w:val="99"/>
    <w:semiHidden/>
    <w:rsid w:val="0043338D"/>
    <w:rPr>
      <w:rFonts w:ascii="Times New Roman" w:eastAsia="宋体" w:hAnsi="Times New Roman" w:cs="Times New Roman"/>
      <w:sz w:val="18"/>
      <w:szCs w:val="18"/>
    </w:rPr>
  </w:style>
  <w:style w:type="character" w:customStyle="1" w:styleId="20">
    <w:name w:val="标题 2 字符"/>
    <w:basedOn w:val="a0"/>
    <w:link w:val="2"/>
    <w:uiPriority w:val="9"/>
    <w:rsid w:val="00257614"/>
    <w:rPr>
      <w:rFonts w:asciiTheme="majorHAnsi" w:eastAsiaTheme="majorEastAsia" w:hAnsiTheme="majorHAnsi" w:cstheme="majorBidi"/>
      <w:b/>
      <w:bCs/>
      <w:sz w:val="28"/>
      <w:szCs w:val="32"/>
    </w:rPr>
  </w:style>
  <w:style w:type="character" w:customStyle="1" w:styleId="30">
    <w:name w:val="标题 3 字符"/>
    <w:basedOn w:val="a0"/>
    <w:link w:val="3"/>
    <w:uiPriority w:val="9"/>
    <w:rsid w:val="00257614"/>
    <w:rPr>
      <w:rFonts w:ascii="Times New Roman" w:eastAsia="宋体" w:hAnsi="Times New Roman" w:cs="Times New Roman"/>
      <w:b/>
      <w:bCs/>
      <w:sz w:val="28"/>
      <w:szCs w:val="32"/>
    </w:rPr>
  </w:style>
  <w:style w:type="table" w:customStyle="1" w:styleId="11">
    <w:name w:val="浅色底纹1"/>
    <w:basedOn w:val="a1"/>
    <w:uiPriority w:val="60"/>
    <w:rsid w:val="008C69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12</Pages>
  <Words>648</Words>
  <Characters>3696</Characters>
  <Application>Microsoft Office Word</Application>
  <DocSecurity>0</DocSecurity>
  <Lines>30</Lines>
  <Paragraphs>8</Paragraphs>
  <ScaleCrop>false</ScaleCrop>
  <Company>China</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SYSTEM</dc:creator>
  <cp:lastModifiedBy>China</cp:lastModifiedBy>
  <cp:revision>26</cp:revision>
  <dcterms:created xsi:type="dcterms:W3CDTF">2019-04-17T01:35:00Z</dcterms:created>
  <dcterms:modified xsi:type="dcterms:W3CDTF">2019-05-10T10:07:00Z</dcterms:modified>
</cp:coreProperties>
</file>